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r w:rsidRPr="00D20D63">
        <w:rPr>
          <w:rFonts w:ascii="Times New Roman" w:hAnsi="Times New Roman" w:cs="Times New Roman"/>
          <w:b/>
          <w:bCs/>
          <w:sz w:val="32"/>
          <w:szCs w:val="32"/>
        </w:rPr>
        <w:t xml:space="preserve">Перечень документов, введенных в информационный банк Консультант Плюс </w:t>
      </w:r>
      <w:r>
        <w:rPr>
          <w:rFonts w:ascii="Times New Roman" w:hAnsi="Times New Roman" w:cs="Times New Roman"/>
          <w:b/>
          <w:bCs/>
          <w:sz w:val="32"/>
          <w:szCs w:val="32"/>
        </w:rPr>
        <w:t>и</w:t>
      </w:r>
      <w:r w:rsidRPr="00D20D63">
        <w:rPr>
          <w:rFonts w:ascii="Times New Roman" w:hAnsi="Times New Roman" w:cs="Times New Roman"/>
          <w:b/>
          <w:bCs/>
          <w:sz w:val="32"/>
          <w:szCs w:val="32"/>
        </w:rPr>
        <w:t xml:space="preserve"> </w:t>
      </w:r>
      <w:r>
        <w:rPr>
          <w:rFonts w:ascii="Times New Roman" w:hAnsi="Times New Roman" w:cs="Times New Roman"/>
          <w:b/>
          <w:bCs/>
          <w:sz w:val="32"/>
          <w:szCs w:val="32"/>
          <w:lang w:val="en-US"/>
        </w:rPr>
        <w:t>pravo</w:t>
      </w:r>
      <w:r w:rsidRPr="00D20D63">
        <w:rPr>
          <w:rFonts w:ascii="Times New Roman" w:hAnsi="Times New Roman" w:cs="Times New Roman"/>
          <w:b/>
          <w:bCs/>
          <w:sz w:val="32"/>
          <w:szCs w:val="32"/>
        </w:rPr>
        <w:t>.</w:t>
      </w:r>
      <w:r>
        <w:rPr>
          <w:rFonts w:ascii="Times New Roman" w:hAnsi="Times New Roman" w:cs="Times New Roman"/>
          <w:b/>
          <w:bCs/>
          <w:sz w:val="32"/>
          <w:szCs w:val="32"/>
          <w:lang w:val="en-US"/>
        </w:rPr>
        <w:t>gov</w:t>
      </w:r>
    </w:p>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p>
    <w:p w:rsidR="004D6382" w:rsidRDefault="004D6382" w:rsidP="004D638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за период с </w:t>
      </w:r>
      <w:r w:rsidR="00F07AD9">
        <w:rPr>
          <w:rFonts w:ascii="Times New Roman" w:hAnsi="Times New Roman" w:cs="Times New Roman"/>
          <w:b/>
          <w:bCs/>
          <w:sz w:val="28"/>
          <w:szCs w:val="28"/>
        </w:rPr>
        <w:t>10</w:t>
      </w:r>
      <w:r w:rsidR="00AB3283">
        <w:rPr>
          <w:rFonts w:ascii="Times New Roman" w:hAnsi="Times New Roman" w:cs="Times New Roman"/>
          <w:b/>
          <w:bCs/>
          <w:sz w:val="28"/>
          <w:szCs w:val="28"/>
        </w:rPr>
        <w:t xml:space="preserve"> </w:t>
      </w:r>
      <w:r w:rsidR="00F103F0">
        <w:rPr>
          <w:rFonts w:ascii="Times New Roman" w:hAnsi="Times New Roman" w:cs="Times New Roman"/>
          <w:b/>
          <w:bCs/>
          <w:sz w:val="28"/>
          <w:szCs w:val="28"/>
        </w:rPr>
        <w:t>декабря</w:t>
      </w:r>
      <w:r w:rsidR="00AB3283">
        <w:rPr>
          <w:rFonts w:ascii="Times New Roman" w:hAnsi="Times New Roman" w:cs="Times New Roman"/>
          <w:b/>
          <w:bCs/>
          <w:sz w:val="28"/>
          <w:szCs w:val="28"/>
        </w:rPr>
        <w:t xml:space="preserve"> </w:t>
      </w:r>
      <w:r w:rsidR="00F103F0">
        <w:rPr>
          <w:rFonts w:ascii="Times New Roman" w:hAnsi="Times New Roman" w:cs="Times New Roman"/>
          <w:b/>
          <w:bCs/>
          <w:sz w:val="28"/>
          <w:szCs w:val="28"/>
        </w:rPr>
        <w:t xml:space="preserve">2024 г. </w:t>
      </w:r>
      <w:r w:rsidR="00AB3283">
        <w:rPr>
          <w:rFonts w:ascii="Times New Roman" w:hAnsi="Times New Roman" w:cs="Times New Roman"/>
          <w:b/>
          <w:bCs/>
          <w:sz w:val="28"/>
          <w:szCs w:val="28"/>
        </w:rPr>
        <w:t xml:space="preserve">по </w:t>
      </w:r>
      <w:r w:rsidR="00F07AD9">
        <w:rPr>
          <w:rFonts w:ascii="Times New Roman" w:hAnsi="Times New Roman" w:cs="Times New Roman"/>
          <w:b/>
          <w:bCs/>
          <w:sz w:val="28"/>
          <w:szCs w:val="28"/>
        </w:rPr>
        <w:t>07 февраля</w:t>
      </w:r>
      <w:r w:rsidR="005F4141">
        <w:rPr>
          <w:rFonts w:ascii="Times New Roman" w:hAnsi="Times New Roman" w:cs="Times New Roman"/>
          <w:b/>
          <w:bCs/>
          <w:sz w:val="28"/>
          <w:szCs w:val="28"/>
        </w:rPr>
        <w:t xml:space="preserve"> 202</w:t>
      </w:r>
      <w:r w:rsidR="00F103F0">
        <w:rPr>
          <w:rFonts w:ascii="Times New Roman" w:hAnsi="Times New Roman" w:cs="Times New Roman"/>
          <w:b/>
          <w:bCs/>
          <w:sz w:val="28"/>
          <w:szCs w:val="28"/>
        </w:rPr>
        <w:t>5</w:t>
      </w:r>
      <w:r w:rsidR="00927B0A">
        <w:rPr>
          <w:rFonts w:ascii="Times New Roman" w:hAnsi="Times New Roman" w:cs="Times New Roman"/>
          <w:b/>
          <w:bCs/>
          <w:sz w:val="28"/>
          <w:szCs w:val="28"/>
        </w:rPr>
        <w:t xml:space="preserve"> г.</w:t>
      </w:r>
    </w:p>
    <w:p w:rsidR="004D6382" w:rsidRPr="003741AE" w:rsidRDefault="004D6382" w:rsidP="004D6382">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pPr w:leftFromText="180" w:rightFromText="180" w:vertAnchor="text" w:tblpY="1"/>
        <w:tblOverlap w:val="never"/>
        <w:tblW w:w="15021" w:type="dxa"/>
        <w:tblLayout w:type="fixed"/>
        <w:tblLook w:val="04A0" w:firstRow="1" w:lastRow="0" w:firstColumn="1" w:lastColumn="0" w:noHBand="0" w:noVBand="1"/>
      </w:tblPr>
      <w:tblGrid>
        <w:gridCol w:w="567"/>
        <w:gridCol w:w="3964"/>
        <w:gridCol w:w="2410"/>
        <w:gridCol w:w="8080"/>
      </w:tblGrid>
      <w:tr w:rsidR="00620094" w:rsidRPr="00744D5F" w:rsidTr="00620094">
        <w:tc>
          <w:tcPr>
            <w:tcW w:w="567" w:type="dxa"/>
          </w:tcPr>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 xml:space="preserve">№ </w:t>
            </w:r>
          </w:p>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п/п</w:t>
            </w:r>
          </w:p>
        </w:tc>
        <w:tc>
          <w:tcPr>
            <w:tcW w:w="3964"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Наименование</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проекта правового</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акта</w:t>
            </w:r>
          </w:p>
        </w:tc>
        <w:tc>
          <w:tcPr>
            <w:tcW w:w="2410"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Разработчик</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(Субъект права законодательной инициативы)</w:t>
            </w:r>
          </w:p>
        </w:tc>
        <w:tc>
          <w:tcPr>
            <w:tcW w:w="8080"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Примечание</w:t>
            </w:r>
          </w:p>
        </w:tc>
      </w:tr>
      <w:tr w:rsidR="00F82D39" w:rsidRPr="00744D5F" w:rsidTr="00620094">
        <w:tc>
          <w:tcPr>
            <w:tcW w:w="567" w:type="dxa"/>
          </w:tcPr>
          <w:p w:rsidR="00F82D39" w:rsidRPr="00744D5F" w:rsidRDefault="007C66F2" w:rsidP="00D85454">
            <w:pPr>
              <w:rPr>
                <w:rFonts w:ascii="Times New Roman" w:hAnsi="Times New Roman" w:cs="Times New Roman"/>
                <w:sz w:val="26"/>
                <w:szCs w:val="26"/>
              </w:rPr>
            </w:pPr>
            <w:r>
              <w:rPr>
                <w:rFonts w:ascii="Times New Roman" w:hAnsi="Times New Roman" w:cs="Times New Roman"/>
                <w:sz w:val="26"/>
                <w:szCs w:val="26"/>
              </w:rPr>
              <w:t>1.</w:t>
            </w:r>
          </w:p>
        </w:tc>
        <w:tc>
          <w:tcPr>
            <w:tcW w:w="3964" w:type="dxa"/>
          </w:tcPr>
          <w:p w:rsidR="00AB3283" w:rsidRPr="00744D5F" w:rsidRDefault="00F45018" w:rsidP="00F82D39">
            <w:pPr>
              <w:rPr>
                <w:rFonts w:ascii="Times New Roman" w:hAnsi="Times New Roman" w:cs="Times New Roman"/>
                <w:sz w:val="26"/>
                <w:szCs w:val="26"/>
              </w:rPr>
            </w:pPr>
            <w:hyperlink r:id="rId8" w:history="1">
              <w:r w:rsidR="00F103F0" w:rsidRPr="00F103F0">
                <w:rPr>
                  <w:rStyle w:val="a4"/>
                  <w:rFonts w:ascii="Times New Roman" w:hAnsi="Times New Roman" w:cs="Times New Roman"/>
                  <w:sz w:val="26"/>
                  <w:szCs w:val="26"/>
                </w:rPr>
                <w:t>Проект Федерального закона      N 722148-8 "О внесении изменений в отдельные законодательные акты Российской Федерации" (в части совершенствования мер по поддержке экономики)</w:t>
              </w:r>
            </w:hyperlink>
          </w:p>
        </w:tc>
        <w:tc>
          <w:tcPr>
            <w:tcW w:w="2410" w:type="dxa"/>
          </w:tcPr>
          <w:p w:rsidR="00F82D39" w:rsidRPr="00744D5F" w:rsidRDefault="00F103F0"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7C66F2" w:rsidRPr="00F103F0" w:rsidRDefault="00F103F0" w:rsidP="007C66F2">
            <w:pPr>
              <w:rPr>
                <w:rFonts w:ascii="Times New Roman" w:hAnsi="Times New Roman" w:cs="Times New Roman"/>
                <w:sz w:val="26"/>
                <w:szCs w:val="26"/>
              </w:rPr>
            </w:pPr>
            <w:r>
              <w:rPr>
                <w:rFonts w:ascii="Times New Roman" w:hAnsi="Times New Roman" w:cs="Times New Roman"/>
                <w:sz w:val="26"/>
                <w:szCs w:val="26"/>
              </w:rPr>
              <w:t xml:space="preserve">     </w:t>
            </w:r>
            <w:r w:rsidRPr="00F103F0">
              <w:rPr>
                <w:rFonts w:ascii="Times New Roman" w:hAnsi="Times New Roman" w:cs="Times New Roman"/>
                <w:sz w:val="26"/>
                <w:szCs w:val="26"/>
              </w:rPr>
              <w:t>Доработан законопроект о закреплении на постоянной основе временных мер поддержки экономики.</w:t>
            </w:r>
          </w:p>
          <w:p w:rsidR="00F103F0" w:rsidRDefault="00F103F0" w:rsidP="00F103F0">
            <w:pPr>
              <w:pStyle w:val="a6"/>
              <w:spacing w:before="0" w:beforeAutospacing="0" w:after="0" w:afterAutospacing="0" w:line="288" w:lineRule="atLeast"/>
              <w:jc w:val="both"/>
              <w:rPr>
                <w:sz w:val="26"/>
                <w:szCs w:val="26"/>
              </w:rPr>
            </w:pPr>
            <w:r w:rsidRPr="00F103F0">
              <w:rPr>
                <w:sz w:val="26"/>
                <w:szCs w:val="26"/>
              </w:rPr>
              <w:t xml:space="preserve">    Среди прочего, законопроектом предусмотрено, что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F103F0" w:rsidRPr="00F103F0" w:rsidRDefault="00F103F0" w:rsidP="00F103F0">
            <w:pPr>
              <w:pStyle w:val="a6"/>
              <w:spacing w:before="0" w:beforeAutospacing="0" w:after="0" w:afterAutospacing="0" w:line="288" w:lineRule="atLeast"/>
              <w:jc w:val="both"/>
              <w:rPr>
                <w:sz w:val="26"/>
                <w:szCs w:val="26"/>
              </w:rPr>
            </w:pPr>
            <w:r>
              <w:rPr>
                <w:sz w:val="26"/>
                <w:szCs w:val="26"/>
              </w:rPr>
              <w:t xml:space="preserve">      Кроме того, д</w:t>
            </w:r>
            <w:r w:rsidRPr="00F103F0">
              <w:rPr>
                <w:sz w:val="26"/>
                <w:szCs w:val="26"/>
              </w:rPr>
              <w:t>о 28 февраля 2025 года включительно общее собрание акционеров АО и участников ООО, повестка дня которого включает вопросы, указанные в пункте 2 статьи 50 Закона "Об акционерных обществах", абзаце втором пункта 1 статьи 38 Закона "Об обществах с ограниченной ответственностью", может быть проведено в форме заочного голосования.</w:t>
            </w:r>
          </w:p>
          <w:p w:rsidR="00F103F0" w:rsidRPr="00744D5F" w:rsidRDefault="00F103F0" w:rsidP="003B2167">
            <w:pPr>
              <w:pStyle w:val="a6"/>
              <w:spacing w:before="0" w:beforeAutospacing="0" w:after="0" w:afterAutospacing="0" w:line="288" w:lineRule="atLeast"/>
              <w:jc w:val="both"/>
              <w:rPr>
                <w:sz w:val="26"/>
                <w:szCs w:val="26"/>
              </w:rPr>
            </w:pPr>
            <w:r>
              <w:rPr>
                <w:sz w:val="26"/>
                <w:szCs w:val="26"/>
              </w:rPr>
              <w:t xml:space="preserve">     </w:t>
            </w:r>
            <w:r w:rsidRPr="00F103F0">
              <w:rPr>
                <w:sz w:val="26"/>
                <w:szCs w:val="26"/>
              </w:rPr>
              <w:t>Вступление в силу поправок запланировано с 1 января 2025 года, за исключением отдельных положений, для которых установлены иные сроки вступления их в силу.</w:t>
            </w:r>
          </w:p>
        </w:tc>
      </w:tr>
      <w:tr w:rsidR="00F82D39" w:rsidRPr="00744D5F" w:rsidTr="00620094">
        <w:tc>
          <w:tcPr>
            <w:tcW w:w="567" w:type="dxa"/>
          </w:tcPr>
          <w:p w:rsidR="00F82D39" w:rsidRDefault="007C7EBA" w:rsidP="00D85454">
            <w:pPr>
              <w:rPr>
                <w:rFonts w:ascii="Times New Roman" w:hAnsi="Times New Roman" w:cs="Times New Roman"/>
                <w:sz w:val="26"/>
                <w:szCs w:val="26"/>
              </w:rPr>
            </w:pPr>
            <w:r>
              <w:rPr>
                <w:rFonts w:ascii="Times New Roman" w:hAnsi="Times New Roman" w:cs="Times New Roman"/>
                <w:sz w:val="26"/>
                <w:szCs w:val="26"/>
              </w:rPr>
              <w:t>2.</w:t>
            </w:r>
          </w:p>
        </w:tc>
        <w:tc>
          <w:tcPr>
            <w:tcW w:w="3964" w:type="dxa"/>
          </w:tcPr>
          <w:p w:rsidR="00AB3283" w:rsidRDefault="00F45018" w:rsidP="00F82D39">
            <w:pPr>
              <w:rPr>
                <w:rFonts w:ascii="Times New Roman" w:hAnsi="Times New Roman" w:cs="Times New Roman"/>
                <w:sz w:val="26"/>
                <w:szCs w:val="26"/>
              </w:rPr>
            </w:pPr>
            <w:hyperlink r:id="rId9" w:anchor="e8DAJXUstFZ49x841" w:history="1">
              <w:r w:rsidR="000F48DE" w:rsidRPr="000F48DE">
                <w:rPr>
                  <w:rStyle w:val="a4"/>
                  <w:rFonts w:ascii="Times New Roman" w:hAnsi="Times New Roman" w:cs="Times New Roman"/>
                  <w:sz w:val="26"/>
                  <w:szCs w:val="26"/>
                </w:rPr>
                <w:t>Постановление Правительства РФ от 13.12.2024 N 1779             "О приостановлении действия отдельных положений некоторых актов Правительства Российской Федерации".</w:t>
              </w:r>
            </w:hyperlink>
          </w:p>
        </w:tc>
        <w:tc>
          <w:tcPr>
            <w:tcW w:w="2410" w:type="dxa"/>
          </w:tcPr>
          <w:p w:rsidR="00F82D39" w:rsidRDefault="000F48DE"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0F48DE" w:rsidRDefault="000F48DE" w:rsidP="000F48DE">
            <w:pPr>
              <w:pStyle w:val="a6"/>
              <w:spacing w:before="0" w:beforeAutospacing="0" w:after="0" w:afterAutospacing="0" w:line="288" w:lineRule="atLeast"/>
              <w:jc w:val="both"/>
              <w:rPr>
                <w:sz w:val="26"/>
                <w:szCs w:val="26"/>
              </w:rPr>
            </w:pPr>
            <w:r>
              <w:rPr>
                <w:sz w:val="26"/>
                <w:szCs w:val="26"/>
              </w:rPr>
              <w:t xml:space="preserve">     </w:t>
            </w:r>
            <w:r w:rsidRPr="000F48DE">
              <w:rPr>
                <w:sz w:val="26"/>
                <w:szCs w:val="26"/>
              </w:rPr>
              <w:t>До конца 2025 года приостанавливается действие Положения о проведении публичного технологического и ценового аудита крупных инвестиционных проектов с государственным участием</w:t>
            </w:r>
            <w:r>
              <w:rPr>
                <w:sz w:val="26"/>
                <w:szCs w:val="26"/>
              </w:rPr>
              <w:t>.</w:t>
            </w:r>
          </w:p>
          <w:p w:rsidR="000F48DE" w:rsidRPr="000F48DE" w:rsidRDefault="000F48DE" w:rsidP="000F48DE">
            <w:pPr>
              <w:pStyle w:val="a6"/>
              <w:spacing w:before="0" w:beforeAutospacing="0" w:after="0" w:afterAutospacing="0" w:line="288" w:lineRule="atLeast"/>
              <w:jc w:val="both"/>
              <w:rPr>
                <w:sz w:val="26"/>
                <w:szCs w:val="26"/>
              </w:rPr>
            </w:pPr>
            <w:r>
              <w:rPr>
                <w:sz w:val="26"/>
                <w:szCs w:val="26"/>
              </w:rPr>
              <w:t xml:space="preserve">     </w:t>
            </w:r>
            <w:r w:rsidRPr="000F48DE">
              <w:rPr>
                <w:sz w:val="26"/>
                <w:szCs w:val="26"/>
              </w:rPr>
              <w:t>Положением, утвержденным постановлением Правительства от 30 апреля 2013 г. N 382, устанавливается порядок проведения обязательного публичного технологического и ценового аудита крупных инвестиционных проектов с государственным участием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p w:rsidR="000F48DE" w:rsidRDefault="000F48DE" w:rsidP="000F48DE">
            <w:pPr>
              <w:pStyle w:val="a6"/>
              <w:spacing w:before="0" w:beforeAutospacing="0" w:after="0" w:afterAutospacing="0" w:line="288" w:lineRule="atLeast"/>
              <w:jc w:val="both"/>
              <w:rPr>
                <w:sz w:val="26"/>
                <w:szCs w:val="26"/>
              </w:rPr>
            </w:pPr>
            <w:r>
              <w:rPr>
                <w:sz w:val="26"/>
                <w:szCs w:val="26"/>
              </w:rPr>
              <w:lastRenderedPageBreak/>
              <w:t xml:space="preserve">     </w:t>
            </w:r>
            <w:r w:rsidRPr="000F48DE">
              <w:rPr>
                <w:sz w:val="26"/>
                <w:szCs w:val="26"/>
              </w:rPr>
              <w:t>Настоящее постановление вступает в силу с 31 декабря 2024 года.</w:t>
            </w:r>
          </w:p>
        </w:tc>
      </w:tr>
      <w:tr w:rsidR="005B50BD" w:rsidRPr="00744D5F" w:rsidTr="00620094">
        <w:tc>
          <w:tcPr>
            <w:tcW w:w="567" w:type="dxa"/>
          </w:tcPr>
          <w:p w:rsidR="005B50BD" w:rsidRDefault="005B50BD" w:rsidP="00D85454">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3964" w:type="dxa"/>
          </w:tcPr>
          <w:p w:rsidR="00AB3283" w:rsidRDefault="001335DC" w:rsidP="00F82D39">
            <w:pPr>
              <w:rPr>
                <w:rStyle w:val="a4"/>
                <w:rFonts w:ascii="Times New Roman" w:hAnsi="Times New Roman" w:cs="Times New Roman"/>
                <w:sz w:val="26"/>
                <w:szCs w:val="26"/>
              </w:rPr>
            </w:pPr>
            <w:r>
              <w:rPr>
                <w:rStyle w:val="a4"/>
                <w:rFonts w:ascii="Times New Roman" w:hAnsi="Times New Roman" w:cs="Times New Roman"/>
                <w:sz w:val="26"/>
                <w:szCs w:val="26"/>
              </w:rPr>
              <w:t xml:space="preserve">Приказ </w:t>
            </w:r>
            <w:r w:rsidRPr="001335DC">
              <w:rPr>
                <w:rStyle w:val="a4"/>
                <w:rFonts w:ascii="Times New Roman" w:hAnsi="Times New Roman" w:cs="Times New Roman"/>
                <w:sz w:val="26"/>
                <w:szCs w:val="26"/>
              </w:rPr>
              <w:t>Минстроя России от 12.12.2024 N 856/пр</w:t>
            </w:r>
            <w:r>
              <w:rPr>
                <w:rStyle w:val="a4"/>
                <w:rFonts w:ascii="Times New Roman" w:hAnsi="Times New Roman" w:cs="Times New Roman"/>
                <w:sz w:val="26"/>
                <w:szCs w:val="26"/>
              </w:rPr>
              <w:t xml:space="preserve"> </w:t>
            </w:r>
            <w:r w:rsidRPr="001335DC">
              <w:rPr>
                <w:rStyle w:val="a4"/>
                <w:rFonts w:ascii="Times New Roman" w:hAnsi="Times New Roman" w:cs="Times New Roman"/>
                <w:sz w:val="26"/>
                <w:szCs w:val="26"/>
              </w:rPr>
              <w:t>"О внесении изменения в пункт 3 приказа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2410" w:type="dxa"/>
          </w:tcPr>
          <w:p w:rsidR="005B50BD" w:rsidRDefault="001335DC"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1335DC" w:rsidRDefault="001335DC" w:rsidP="001335DC">
            <w:pPr>
              <w:pStyle w:val="a6"/>
              <w:spacing w:before="0" w:beforeAutospacing="0" w:after="0" w:afterAutospacing="0" w:line="288" w:lineRule="atLeast"/>
              <w:jc w:val="both"/>
              <w:rPr>
                <w:bCs/>
                <w:sz w:val="26"/>
                <w:szCs w:val="26"/>
              </w:rPr>
            </w:pPr>
            <w:r>
              <w:rPr>
                <w:bCs/>
                <w:sz w:val="26"/>
                <w:szCs w:val="26"/>
              </w:rPr>
              <w:t xml:space="preserve">    </w:t>
            </w:r>
            <w:r w:rsidRPr="001335DC">
              <w:rPr>
                <w:bCs/>
                <w:sz w:val="26"/>
                <w:szCs w:val="26"/>
              </w:rPr>
              <w:t xml:space="preserve">Уточнен порядок действия Приказа Минстроя России от 21.08.2023 </w:t>
            </w:r>
            <w:r>
              <w:rPr>
                <w:bCs/>
                <w:sz w:val="26"/>
                <w:szCs w:val="26"/>
              </w:rPr>
              <w:t>№</w:t>
            </w:r>
            <w:r w:rsidRPr="001335DC">
              <w:rPr>
                <w:bCs/>
                <w:sz w:val="26"/>
                <w:szCs w:val="26"/>
              </w:rPr>
              <w:t xml:space="preserve"> 604/пр, устанавливающего общие правила определения заказчиком начальной (максимальной) цены контракта, предметом которого может быть одновременно подготовка проектной документации, выполнение инженерных изысканий, работ по строительству, реконструкции, капитальному ремонту, заключаемого с единственным поставщиком (подрядчиком, исполнителем)</w:t>
            </w:r>
            <w:r>
              <w:rPr>
                <w:bCs/>
                <w:sz w:val="26"/>
                <w:szCs w:val="26"/>
              </w:rPr>
              <w:t>.</w:t>
            </w:r>
          </w:p>
          <w:p w:rsidR="001335DC" w:rsidRPr="001335DC" w:rsidRDefault="001335DC" w:rsidP="001335DC">
            <w:pPr>
              <w:pStyle w:val="a6"/>
              <w:spacing w:before="0" w:beforeAutospacing="0" w:after="0" w:afterAutospacing="0" w:line="288" w:lineRule="atLeast"/>
              <w:jc w:val="both"/>
              <w:rPr>
                <w:bCs/>
                <w:sz w:val="26"/>
                <w:szCs w:val="26"/>
              </w:rPr>
            </w:pPr>
            <w:r>
              <w:rPr>
                <w:bCs/>
                <w:sz w:val="26"/>
                <w:szCs w:val="26"/>
              </w:rPr>
              <w:t xml:space="preserve">      </w:t>
            </w:r>
            <w:r w:rsidRPr="001335DC">
              <w:rPr>
                <w:bCs/>
                <w:sz w:val="26"/>
                <w:szCs w:val="26"/>
              </w:rPr>
              <w:t xml:space="preserve">Указанный приказ действует до даты, установленной частью 56 статьи 112 Федерального закона от 5 апреля 2013 г. </w:t>
            </w:r>
            <w:r>
              <w:rPr>
                <w:bCs/>
                <w:sz w:val="26"/>
                <w:szCs w:val="26"/>
              </w:rPr>
              <w:t>№</w:t>
            </w:r>
            <w:r w:rsidRPr="001335DC">
              <w:rPr>
                <w:bCs/>
                <w:sz w:val="26"/>
                <w:szCs w:val="26"/>
              </w:rPr>
              <w:t xml:space="preserve"> 44-ФЗ </w:t>
            </w:r>
            <w:r>
              <w:rPr>
                <w:bCs/>
                <w:sz w:val="26"/>
                <w:szCs w:val="26"/>
              </w:rPr>
              <w:t xml:space="preserve">                      </w:t>
            </w:r>
            <w:r w:rsidRPr="001335DC">
              <w:rPr>
                <w:bCs/>
                <w:sz w:val="26"/>
                <w:szCs w:val="26"/>
              </w:rPr>
              <w:t>"О контрактной системе в сфере закупок товаров, работ, услуг для обеспечения государственных и муниципальных нужд", которой определено, что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1335DC" w:rsidRDefault="001335DC" w:rsidP="001335DC">
            <w:pPr>
              <w:pStyle w:val="a6"/>
              <w:spacing w:before="0" w:beforeAutospacing="0" w:after="0" w:afterAutospacing="0" w:line="288" w:lineRule="atLeast"/>
              <w:jc w:val="both"/>
              <w:rPr>
                <w:bCs/>
                <w:sz w:val="26"/>
                <w:szCs w:val="26"/>
              </w:rPr>
            </w:pPr>
            <w:r w:rsidRPr="001335DC">
              <w:rPr>
                <w:bCs/>
                <w:sz w:val="26"/>
                <w:szCs w:val="26"/>
              </w:rPr>
              <w:t> </w:t>
            </w:r>
          </w:p>
        </w:tc>
      </w:tr>
      <w:tr w:rsidR="00414478" w:rsidRPr="00744D5F" w:rsidTr="00414478">
        <w:trPr>
          <w:trHeight w:val="5141"/>
        </w:trPr>
        <w:tc>
          <w:tcPr>
            <w:tcW w:w="567" w:type="dxa"/>
          </w:tcPr>
          <w:p w:rsidR="00414478" w:rsidRDefault="00414478" w:rsidP="00D85454">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3964" w:type="dxa"/>
          </w:tcPr>
          <w:p w:rsidR="00414478" w:rsidRDefault="00F45018" w:rsidP="00F82D39">
            <w:pPr>
              <w:rPr>
                <w:rStyle w:val="a4"/>
                <w:rFonts w:ascii="Times New Roman" w:hAnsi="Times New Roman" w:cs="Times New Roman"/>
                <w:sz w:val="26"/>
                <w:szCs w:val="26"/>
                <w:u w:val="none"/>
              </w:rPr>
            </w:pPr>
            <w:hyperlink r:id="rId10" w:anchor="TFCNNZUlFmMqqJAD" w:history="1">
              <w:r w:rsidR="00A908F1" w:rsidRPr="00A908F1">
                <w:rPr>
                  <w:rStyle w:val="a4"/>
                  <w:rFonts w:ascii="Times New Roman" w:hAnsi="Times New Roman" w:cs="Times New Roman"/>
                  <w:sz w:val="26"/>
                  <w:szCs w:val="26"/>
                </w:rPr>
                <w:t>Постановление Правительства РФ от 28.12.2024 N 1967             "О внесении изменений в постановление Правительства Российской Федерации от 4 апреля 2022 г. N 579".</w:t>
              </w:r>
            </w:hyperlink>
          </w:p>
        </w:tc>
        <w:tc>
          <w:tcPr>
            <w:tcW w:w="2410" w:type="dxa"/>
          </w:tcPr>
          <w:p w:rsidR="00414478" w:rsidRDefault="00A908F1"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A908F1" w:rsidRDefault="00A908F1" w:rsidP="00A908F1">
            <w:pPr>
              <w:pStyle w:val="a6"/>
              <w:spacing w:before="0" w:beforeAutospacing="0" w:after="0" w:afterAutospacing="0" w:line="288" w:lineRule="atLeast"/>
              <w:rPr>
                <w:bCs/>
                <w:sz w:val="26"/>
                <w:szCs w:val="26"/>
              </w:rPr>
            </w:pPr>
            <w:r>
              <w:rPr>
                <w:bCs/>
                <w:sz w:val="26"/>
                <w:szCs w:val="26"/>
              </w:rPr>
              <w:t xml:space="preserve">      </w:t>
            </w:r>
            <w:r w:rsidRPr="00A908F1">
              <w:rPr>
                <w:bCs/>
                <w:sz w:val="26"/>
                <w:szCs w:val="26"/>
              </w:rPr>
              <w:t>По 31 декабря 2025 г. продлеваются особенности внесения изменений в проектную документацию или результаты инженерных изысканий, получившие положительное заключение государственной экспертизы, особенности и случаи проведения государственной экспертизы проектной документации</w:t>
            </w:r>
            <w:r>
              <w:rPr>
                <w:bCs/>
                <w:sz w:val="26"/>
                <w:szCs w:val="26"/>
              </w:rPr>
              <w:t>.</w:t>
            </w:r>
          </w:p>
          <w:p w:rsidR="00A908F1" w:rsidRPr="00A908F1" w:rsidRDefault="00A908F1" w:rsidP="00A908F1">
            <w:pPr>
              <w:pStyle w:val="a6"/>
              <w:spacing w:before="0" w:beforeAutospacing="0" w:after="0" w:afterAutospacing="0" w:line="288" w:lineRule="atLeast"/>
              <w:rPr>
                <w:bCs/>
                <w:sz w:val="26"/>
                <w:szCs w:val="26"/>
              </w:rPr>
            </w:pPr>
            <w:r>
              <w:rPr>
                <w:bCs/>
                <w:sz w:val="26"/>
                <w:szCs w:val="26"/>
              </w:rPr>
              <w:t xml:space="preserve">     </w:t>
            </w:r>
            <w:r w:rsidRPr="00A908F1">
              <w:rPr>
                <w:bCs/>
                <w:sz w:val="26"/>
                <w:szCs w:val="26"/>
              </w:rPr>
              <w:t>Кроме того, уточнено, что особенности распространяются на проектную документацию и результаты инженерных изысканий, получившие положительное заключение государственной экспертизы в связи с заменой строительных ресурсов на аналоги (ранее было определено, что "в том числе в связи с заменой строительных ресурсов на аналоги").</w:t>
            </w:r>
          </w:p>
          <w:p w:rsidR="00A908F1" w:rsidRDefault="00A908F1" w:rsidP="00A908F1">
            <w:pPr>
              <w:pStyle w:val="a6"/>
              <w:spacing w:before="0" w:beforeAutospacing="0" w:after="0" w:afterAutospacing="0" w:line="288" w:lineRule="atLeast"/>
              <w:rPr>
                <w:bCs/>
                <w:sz w:val="26"/>
                <w:szCs w:val="26"/>
              </w:rPr>
            </w:pPr>
            <w:r>
              <w:rPr>
                <w:bCs/>
                <w:sz w:val="26"/>
                <w:szCs w:val="26"/>
              </w:rPr>
              <w:t xml:space="preserve">     </w:t>
            </w:r>
            <w:r w:rsidRPr="00A908F1">
              <w:rPr>
                <w:bCs/>
                <w:sz w:val="26"/>
                <w:szCs w:val="26"/>
              </w:rPr>
              <w:t>Настоящее Постановление вступ</w:t>
            </w:r>
            <w:r>
              <w:rPr>
                <w:bCs/>
                <w:sz w:val="26"/>
                <w:szCs w:val="26"/>
              </w:rPr>
              <w:t>ило</w:t>
            </w:r>
            <w:r w:rsidRPr="00A908F1">
              <w:rPr>
                <w:bCs/>
                <w:sz w:val="26"/>
                <w:szCs w:val="26"/>
              </w:rPr>
              <w:t xml:space="preserve"> в силу с 1 января 2025 г.</w:t>
            </w:r>
          </w:p>
        </w:tc>
      </w:tr>
      <w:tr w:rsidR="00414478" w:rsidRPr="00744D5F" w:rsidTr="00620094">
        <w:tc>
          <w:tcPr>
            <w:tcW w:w="567" w:type="dxa"/>
          </w:tcPr>
          <w:p w:rsidR="00414478" w:rsidRDefault="00414478" w:rsidP="00D85454">
            <w:pPr>
              <w:rPr>
                <w:rFonts w:ascii="Times New Roman" w:hAnsi="Times New Roman" w:cs="Times New Roman"/>
                <w:sz w:val="26"/>
                <w:szCs w:val="26"/>
              </w:rPr>
            </w:pPr>
            <w:r>
              <w:rPr>
                <w:rFonts w:ascii="Times New Roman" w:hAnsi="Times New Roman" w:cs="Times New Roman"/>
                <w:sz w:val="26"/>
                <w:szCs w:val="26"/>
              </w:rPr>
              <w:t>5.</w:t>
            </w:r>
          </w:p>
        </w:tc>
        <w:tc>
          <w:tcPr>
            <w:tcW w:w="3964" w:type="dxa"/>
          </w:tcPr>
          <w:p w:rsidR="00414478" w:rsidRDefault="00F45018" w:rsidP="00F82D39">
            <w:pPr>
              <w:rPr>
                <w:rStyle w:val="a4"/>
                <w:rFonts w:ascii="Times New Roman" w:hAnsi="Times New Roman" w:cs="Times New Roman"/>
                <w:sz w:val="26"/>
                <w:szCs w:val="26"/>
                <w:u w:val="none"/>
              </w:rPr>
            </w:pPr>
            <w:hyperlink r:id="rId11" w:anchor="py8cNZU7w1ps6Mw7" w:history="1">
              <w:r w:rsidR="00A908F1" w:rsidRPr="00C65CA5">
                <w:rPr>
                  <w:rStyle w:val="a4"/>
                  <w:rFonts w:ascii="Times New Roman" w:hAnsi="Times New Roman" w:cs="Times New Roman"/>
                  <w:sz w:val="26"/>
                  <w:szCs w:val="26"/>
                </w:rPr>
                <w:t xml:space="preserve">Постановление </w:t>
              </w:r>
              <w:r w:rsidR="00C65CA5" w:rsidRPr="00C65CA5">
                <w:rPr>
                  <w:rStyle w:val="a4"/>
                  <w:rFonts w:ascii="Times New Roman" w:hAnsi="Times New Roman" w:cs="Times New Roman"/>
                  <w:sz w:val="26"/>
                  <w:szCs w:val="26"/>
                </w:rPr>
                <w:t>Правительства РФ от 26.12.2024 N 1917             "О внесении изменения в постановление Правительства Российской Федерации от 29 декабря 2023 г. N 2380"</w:t>
              </w:r>
            </w:hyperlink>
          </w:p>
        </w:tc>
        <w:tc>
          <w:tcPr>
            <w:tcW w:w="2410" w:type="dxa"/>
          </w:tcPr>
          <w:p w:rsidR="00414478" w:rsidRDefault="00C65CA5"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414478" w:rsidRDefault="00C65CA5" w:rsidP="00B921A8">
            <w:pPr>
              <w:pStyle w:val="a6"/>
              <w:spacing w:before="0" w:beforeAutospacing="0" w:after="0" w:afterAutospacing="0" w:line="288" w:lineRule="atLeast"/>
              <w:rPr>
                <w:bCs/>
                <w:sz w:val="26"/>
                <w:szCs w:val="26"/>
              </w:rPr>
            </w:pPr>
            <w:r>
              <w:rPr>
                <w:bCs/>
                <w:sz w:val="26"/>
                <w:szCs w:val="26"/>
              </w:rPr>
              <w:t xml:space="preserve">       </w:t>
            </w:r>
            <w:r w:rsidRPr="00C65CA5">
              <w:rPr>
                <w:bCs/>
                <w:sz w:val="26"/>
                <w:szCs w:val="26"/>
              </w:rPr>
              <w:t>По 31 декабря 2025 г. включительно продлены особенности передачи объекта долевого строительства участнику долевого строительства</w:t>
            </w:r>
            <w:r>
              <w:rPr>
                <w:bCs/>
                <w:sz w:val="26"/>
                <w:szCs w:val="26"/>
              </w:rPr>
              <w:t>.</w:t>
            </w:r>
          </w:p>
          <w:p w:rsidR="00C65CA5" w:rsidRDefault="00C65CA5" w:rsidP="00C65CA5">
            <w:pPr>
              <w:pStyle w:val="a6"/>
              <w:spacing w:before="0" w:beforeAutospacing="0" w:after="0" w:afterAutospacing="0" w:line="288" w:lineRule="atLeast"/>
              <w:rPr>
                <w:bCs/>
                <w:sz w:val="26"/>
                <w:szCs w:val="26"/>
              </w:rPr>
            </w:pPr>
            <w:r>
              <w:rPr>
                <w:bCs/>
                <w:sz w:val="26"/>
                <w:szCs w:val="26"/>
              </w:rPr>
              <w:t xml:space="preserve">    </w:t>
            </w:r>
            <w:r w:rsidRPr="00C65CA5">
              <w:rPr>
                <w:bCs/>
                <w:sz w:val="26"/>
                <w:szCs w:val="26"/>
              </w:rPr>
              <w:t>Настоящее Постановление вступ</w:t>
            </w:r>
            <w:r>
              <w:rPr>
                <w:bCs/>
                <w:sz w:val="26"/>
                <w:szCs w:val="26"/>
              </w:rPr>
              <w:t>ило</w:t>
            </w:r>
            <w:r w:rsidRPr="00C65CA5">
              <w:rPr>
                <w:bCs/>
                <w:sz w:val="26"/>
                <w:szCs w:val="26"/>
              </w:rPr>
              <w:t xml:space="preserve"> в силу с 1 января 2025 г.</w:t>
            </w:r>
          </w:p>
        </w:tc>
      </w:tr>
      <w:tr w:rsidR="003604F7" w:rsidRPr="00744D5F" w:rsidTr="00620094">
        <w:tc>
          <w:tcPr>
            <w:tcW w:w="567" w:type="dxa"/>
          </w:tcPr>
          <w:p w:rsidR="003604F7" w:rsidRDefault="003604F7" w:rsidP="00D85454">
            <w:pPr>
              <w:rPr>
                <w:rFonts w:ascii="Times New Roman" w:hAnsi="Times New Roman" w:cs="Times New Roman"/>
                <w:sz w:val="26"/>
                <w:szCs w:val="26"/>
              </w:rPr>
            </w:pPr>
            <w:r>
              <w:rPr>
                <w:rFonts w:ascii="Times New Roman" w:hAnsi="Times New Roman" w:cs="Times New Roman"/>
                <w:sz w:val="26"/>
                <w:szCs w:val="26"/>
              </w:rPr>
              <w:t>6.</w:t>
            </w:r>
          </w:p>
        </w:tc>
        <w:tc>
          <w:tcPr>
            <w:tcW w:w="3964" w:type="dxa"/>
          </w:tcPr>
          <w:p w:rsidR="003604F7" w:rsidRPr="003604F7" w:rsidRDefault="00F45018" w:rsidP="00C65CA5">
            <w:pPr>
              <w:pStyle w:val="a6"/>
              <w:spacing w:before="0" w:beforeAutospacing="0" w:after="0" w:afterAutospacing="0" w:line="288" w:lineRule="atLeast"/>
              <w:rPr>
                <w:sz w:val="26"/>
                <w:szCs w:val="26"/>
              </w:rPr>
            </w:pPr>
            <w:hyperlink r:id="rId12" w:anchor="tqhcNZUUv5nw7eOY1" w:history="1">
              <w:r w:rsidR="00C65CA5" w:rsidRPr="00C65CA5">
                <w:rPr>
                  <w:rStyle w:val="a4"/>
                  <w:sz w:val="26"/>
                  <w:szCs w:val="26"/>
                </w:rPr>
                <w:t>Постановление Правительства РФ от 28.12.2024 N 1965            "О внесении изменений в некоторые акты Правительства Российской Федерации"</w:t>
              </w:r>
            </w:hyperlink>
          </w:p>
        </w:tc>
        <w:tc>
          <w:tcPr>
            <w:tcW w:w="2410" w:type="dxa"/>
          </w:tcPr>
          <w:p w:rsidR="003604F7" w:rsidRDefault="00C65CA5"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3604F7" w:rsidRDefault="00C65CA5" w:rsidP="00414478">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С 1 января 2025 г. уточнены особенности проведения государственной экспертизы проектной документации и результатов инженерных изысканий в отношении отдельных линейных объектов транспортной инфраструктуры</w:t>
            </w:r>
            <w:r>
              <w:rPr>
                <w:bCs/>
                <w:sz w:val="26"/>
                <w:szCs w:val="26"/>
              </w:rPr>
              <w:t>.</w:t>
            </w:r>
          </w:p>
          <w:p w:rsidR="00C65CA5" w:rsidRDefault="00C65CA5" w:rsidP="00414478">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 xml:space="preserve">Установлено, в частности, что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законом от 31.07.2020 N 254-ФЗ,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w:t>
            </w:r>
            <w:r w:rsidRPr="00C65CA5">
              <w:rPr>
                <w:bCs/>
                <w:sz w:val="26"/>
                <w:szCs w:val="26"/>
              </w:rPr>
              <w:lastRenderedPageBreak/>
              <w:t>такого линейного объекта и не могут быть введены в эксплуатацию и эксплуатироваться автономно.</w:t>
            </w:r>
          </w:p>
        </w:tc>
      </w:tr>
      <w:tr w:rsidR="003B1A38" w:rsidRPr="00744D5F" w:rsidTr="00620094">
        <w:tc>
          <w:tcPr>
            <w:tcW w:w="567" w:type="dxa"/>
          </w:tcPr>
          <w:p w:rsidR="003B1A38" w:rsidRDefault="003B1A38" w:rsidP="00D85454">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3964" w:type="dxa"/>
          </w:tcPr>
          <w:p w:rsidR="003B1A38" w:rsidRDefault="00F45018" w:rsidP="003604F7">
            <w:pPr>
              <w:pStyle w:val="a6"/>
              <w:spacing w:before="0" w:beforeAutospacing="0" w:after="0" w:afterAutospacing="0" w:line="288" w:lineRule="atLeast"/>
              <w:rPr>
                <w:rStyle w:val="a4"/>
                <w:sz w:val="26"/>
                <w:szCs w:val="26"/>
              </w:rPr>
            </w:pPr>
            <w:hyperlink r:id="rId13" w:anchor="b3CdNZUy45MPDv31" w:history="1">
              <w:r w:rsidR="00C65CA5" w:rsidRPr="00C65CA5">
                <w:rPr>
                  <w:rStyle w:val="a4"/>
                  <w:sz w:val="26"/>
                  <w:szCs w:val="26"/>
                </w:rPr>
                <w:t>Постановление Правительства РФ от 28.12.2024 N 1971"Об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w:t>
              </w:r>
            </w:hyperlink>
          </w:p>
        </w:tc>
        <w:tc>
          <w:tcPr>
            <w:tcW w:w="2410" w:type="dxa"/>
          </w:tcPr>
          <w:p w:rsidR="003B1A38" w:rsidRDefault="00C65CA5"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C65CA5" w:rsidRDefault="00C65CA5" w:rsidP="00C65CA5">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С 1 января 2025 г. устанавливаются особенности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а также особенности выдачи разрешений на строительство и ввод в эксплуатацию таких объектов</w:t>
            </w:r>
            <w:r>
              <w:rPr>
                <w:bCs/>
                <w:sz w:val="26"/>
                <w:szCs w:val="26"/>
              </w:rPr>
              <w:t>.</w:t>
            </w:r>
          </w:p>
          <w:p w:rsidR="00C65CA5" w:rsidRDefault="00C65CA5" w:rsidP="00C65CA5">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Государственная экспертиза проектной документации проводится только в части достоверности определения сметной стоимости объектов капитального строительства. При проведении государственной экспертизы проектной документации не проводится государственная экологическая экспертиза проектной документации. Срок проведения государственной экспертизы проектной документации не может превышать 10 рабочих дней со дня ее поступления в организацию, осуществляющую указан</w:t>
            </w:r>
            <w:r>
              <w:rPr>
                <w:bCs/>
                <w:sz w:val="26"/>
                <w:szCs w:val="26"/>
              </w:rPr>
              <w:t>ную государственную экспертизу.</w:t>
            </w:r>
          </w:p>
          <w:p w:rsidR="00C65CA5" w:rsidRPr="00C65CA5" w:rsidRDefault="00C65CA5" w:rsidP="00C65CA5">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Выдача разрешений на строительство и разрешений на ввод объектов капитального строительства в эксплуатацию не требуется.</w:t>
            </w:r>
          </w:p>
          <w:p w:rsidR="00C65CA5" w:rsidRDefault="00C65CA5" w:rsidP="00C65CA5">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Настоящее Постановление действует до 31 декабря 2025 г. включительно.</w:t>
            </w:r>
          </w:p>
        </w:tc>
      </w:tr>
      <w:tr w:rsidR="00AD7563" w:rsidRPr="00744D5F" w:rsidTr="00620094">
        <w:tc>
          <w:tcPr>
            <w:tcW w:w="567" w:type="dxa"/>
          </w:tcPr>
          <w:p w:rsidR="00AD7563" w:rsidRDefault="00AD7563" w:rsidP="00D85454">
            <w:pPr>
              <w:rPr>
                <w:rFonts w:ascii="Times New Roman" w:hAnsi="Times New Roman" w:cs="Times New Roman"/>
                <w:sz w:val="26"/>
                <w:szCs w:val="26"/>
              </w:rPr>
            </w:pPr>
            <w:r>
              <w:rPr>
                <w:rFonts w:ascii="Times New Roman" w:hAnsi="Times New Roman" w:cs="Times New Roman"/>
                <w:sz w:val="26"/>
                <w:szCs w:val="26"/>
              </w:rPr>
              <w:t>8.</w:t>
            </w:r>
          </w:p>
        </w:tc>
        <w:tc>
          <w:tcPr>
            <w:tcW w:w="3964" w:type="dxa"/>
          </w:tcPr>
          <w:p w:rsidR="00AD7563" w:rsidRDefault="00F45018" w:rsidP="003604F7">
            <w:pPr>
              <w:pStyle w:val="a6"/>
              <w:spacing w:before="0" w:beforeAutospacing="0" w:after="0" w:afterAutospacing="0" w:line="288" w:lineRule="atLeast"/>
              <w:rPr>
                <w:rStyle w:val="a4"/>
                <w:sz w:val="26"/>
                <w:szCs w:val="26"/>
              </w:rPr>
            </w:pPr>
            <w:hyperlink r:id="rId14" w:anchor="WisdNZU42kZhL5Iw" w:history="1">
              <w:r w:rsidR="00C65CA5" w:rsidRPr="00C65CA5">
                <w:rPr>
                  <w:rStyle w:val="a4"/>
                  <w:sz w:val="26"/>
                  <w:szCs w:val="26"/>
                </w:rPr>
                <w:t>Постановление Правительства РФ от 28.12.2024 N 1981"О внесении изменения в постановление Правительства Российской Федерации от 16 апреля 2022 г. N 680"</w:t>
              </w:r>
            </w:hyperlink>
          </w:p>
        </w:tc>
        <w:tc>
          <w:tcPr>
            <w:tcW w:w="2410" w:type="dxa"/>
          </w:tcPr>
          <w:p w:rsidR="00AD7563" w:rsidRDefault="00C65CA5"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AD7563" w:rsidRDefault="00C65CA5" w:rsidP="003B1A38">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На 2025 год продлена возможность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bCs/>
                <w:sz w:val="26"/>
                <w:szCs w:val="26"/>
              </w:rPr>
              <w:t>.</w:t>
            </w:r>
          </w:p>
          <w:p w:rsidR="00C65CA5" w:rsidRDefault="00C65CA5" w:rsidP="003B1A38">
            <w:pPr>
              <w:pStyle w:val="a6"/>
              <w:spacing w:before="0" w:beforeAutospacing="0" w:after="0" w:afterAutospacing="0" w:line="288" w:lineRule="atLeast"/>
              <w:jc w:val="both"/>
              <w:rPr>
                <w:bCs/>
                <w:sz w:val="26"/>
                <w:szCs w:val="26"/>
              </w:rPr>
            </w:pPr>
            <w:r>
              <w:rPr>
                <w:bCs/>
                <w:sz w:val="26"/>
                <w:szCs w:val="26"/>
              </w:rPr>
              <w:t xml:space="preserve">    </w:t>
            </w:r>
            <w:r w:rsidRPr="00C65CA5">
              <w:rPr>
                <w:bCs/>
                <w:sz w:val="26"/>
                <w:szCs w:val="26"/>
              </w:rPr>
              <w:t>Существенные условия могут быть изменены при возникновении не зависящих от сторон контракта обстоятельств, влекущих невозможность его исполнения.</w:t>
            </w:r>
          </w:p>
        </w:tc>
      </w:tr>
      <w:tr w:rsidR="0055102D" w:rsidRPr="00744D5F" w:rsidTr="00620094">
        <w:tc>
          <w:tcPr>
            <w:tcW w:w="567" w:type="dxa"/>
          </w:tcPr>
          <w:p w:rsidR="0055102D" w:rsidRDefault="0055102D" w:rsidP="00D85454">
            <w:pPr>
              <w:rPr>
                <w:rFonts w:ascii="Times New Roman" w:hAnsi="Times New Roman" w:cs="Times New Roman"/>
                <w:sz w:val="26"/>
                <w:szCs w:val="26"/>
              </w:rPr>
            </w:pPr>
            <w:r>
              <w:rPr>
                <w:rFonts w:ascii="Times New Roman" w:hAnsi="Times New Roman" w:cs="Times New Roman"/>
                <w:sz w:val="26"/>
                <w:szCs w:val="26"/>
              </w:rPr>
              <w:t xml:space="preserve">9. </w:t>
            </w:r>
          </w:p>
        </w:tc>
        <w:tc>
          <w:tcPr>
            <w:tcW w:w="3964" w:type="dxa"/>
          </w:tcPr>
          <w:p w:rsidR="0055102D" w:rsidRDefault="000153D8" w:rsidP="003604F7">
            <w:pPr>
              <w:pStyle w:val="a6"/>
              <w:spacing w:before="0" w:beforeAutospacing="0" w:after="0" w:afterAutospacing="0" w:line="288" w:lineRule="atLeast"/>
              <w:rPr>
                <w:rStyle w:val="a4"/>
                <w:sz w:val="26"/>
                <w:szCs w:val="26"/>
              </w:rPr>
            </w:pPr>
            <w:r>
              <w:rPr>
                <w:rStyle w:val="a4"/>
                <w:sz w:val="26"/>
                <w:szCs w:val="26"/>
              </w:rPr>
              <w:t xml:space="preserve">Постановление </w:t>
            </w:r>
            <w:r w:rsidRPr="000153D8">
              <w:rPr>
                <w:rStyle w:val="a4"/>
                <w:sz w:val="26"/>
                <w:szCs w:val="26"/>
              </w:rPr>
              <w:t>Правительства РФ от 30.12.2024 N 1988"О внесении изменений в постановление Правительства Российской Федерации от 15 февраля 2023 г. N 223"</w:t>
            </w:r>
          </w:p>
        </w:tc>
        <w:tc>
          <w:tcPr>
            <w:tcW w:w="2410" w:type="dxa"/>
          </w:tcPr>
          <w:p w:rsidR="0055102D" w:rsidRDefault="000153D8"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55102D" w:rsidRDefault="000153D8" w:rsidP="00AD7563">
            <w:pPr>
              <w:pStyle w:val="a6"/>
              <w:spacing w:before="0" w:beforeAutospacing="0" w:after="0" w:afterAutospacing="0" w:line="288" w:lineRule="atLeast"/>
              <w:jc w:val="both"/>
              <w:rPr>
                <w:bCs/>
                <w:sz w:val="26"/>
                <w:szCs w:val="26"/>
              </w:rPr>
            </w:pPr>
            <w:r>
              <w:rPr>
                <w:bCs/>
                <w:sz w:val="26"/>
                <w:szCs w:val="26"/>
              </w:rPr>
              <w:t xml:space="preserve">     </w:t>
            </w:r>
            <w:r w:rsidRPr="000153D8">
              <w:rPr>
                <w:bCs/>
                <w:sz w:val="26"/>
                <w:szCs w:val="26"/>
              </w:rPr>
              <w:t>До 31 декабря 2025 г. включительно продлеваются особенности проведения государственной экспертизы проектной документации объектов капитального строительства, строительство, реконструкция которых осуществляются в рамках реализации проектов (объектов) с особым статусом</w:t>
            </w:r>
            <w:r>
              <w:rPr>
                <w:bCs/>
                <w:sz w:val="26"/>
                <w:szCs w:val="26"/>
              </w:rPr>
              <w:t>.</w:t>
            </w:r>
          </w:p>
          <w:p w:rsidR="000153D8" w:rsidRPr="0055102D" w:rsidRDefault="000153D8" w:rsidP="00AD7563">
            <w:pPr>
              <w:pStyle w:val="a6"/>
              <w:spacing w:before="0" w:beforeAutospacing="0" w:after="0" w:afterAutospacing="0" w:line="288" w:lineRule="atLeast"/>
              <w:jc w:val="both"/>
              <w:rPr>
                <w:bCs/>
                <w:sz w:val="26"/>
                <w:szCs w:val="26"/>
              </w:rPr>
            </w:pPr>
            <w:r>
              <w:rPr>
                <w:bCs/>
                <w:sz w:val="26"/>
                <w:szCs w:val="26"/>
              </w:rPr>
              <w:t xml:space="preserve">    </w:t>
            </w:r>
            <w:r w:rsidRPr="000153D8">
              <w:rPr>
                <w:bCs/>
                <w:sz w:val="26"/>
                <w:szCs w:val="26"/>
              </w:rPr>
              <w:t xml:space="preserve">Речь идет об особенностях в отношении объектов, необходимых для обеспечения обороноспособности и безопасности государства, объектов капитального строительства, создаваемых для нужд </w:t>
            </w:r>
            <w:r w:rsidRPr="000153D8">
              <w:rPr>
                <w:bCs/>
                <w:sz w:val="26"/>
                <w:szCs w:val="26"/>
              </w:rPr>
              <w:lastRenderedPageBreak/>
              <w:t>Вооруженных Сил РФ, объектов капитального строительства, необходимых для обеспечения деятельности объектов государственной охраны, включенных в перечни, утвержденные Правительством РФ, в том числе в части оценки соответствия проектной документации требованиям в области охраны окружающей среды без дополнительного проведения государственной экологической экспертизы, а также выдачи разрешений на строительство объектов капитального строительства, разрешений на ввод объектов капитального строительства в эксплуатацию.</w:t>
            </w:r>
          </w:p>
        </w:tc>
      </w:tr>
      <w:tr w:rsidR="0055102D" w:rsidRPr="00744D5F" w:rsidTr="00620094">
        <w:tc>
          <w:tcPr>
            <w:tcW w:w="567" w:type="dxa"/>
          </w:tcPr>
          <w:p w:rsidR="0055102D" w:rsidRDefault="0055102D" w:rsidP="00D85454">
            <w:pPr>
              <w:rPr>
                <w:rFonts w:ascii="Times New Roman" w:hAnsi="Times New Roman" w:cs="Times New Roman"/>
                <w:sz w:val="26"/>
                <w:szCs w:val="26"/>
              </w:rPr>
            </w:pPr>
            <w:r>
              <w:rPr>
                <w:rFonts w:ascii="Times New Roman" w:hAnsi="Times New Roman" w:cs="Times New Roman"/>
                <w:sz w:val="26"/>
                <w:szCs w:val="26"/>
              </w:rPr>
              <w:lastRenderedPageBreak/>
              <w:t>10.</w:t>
            </w:r>
          </w:p>
        </w:tc>
        <w:tc>
          <w:tcPr>
            <w:tcW w:w="3964" w:type="dxa"/>
          </w:tcPr>
          <w:p w:rsidR="0055102D" w:rsidRPr="00B96D80" w:rsidRDefault="00F45018" w:rsidP="00EA7F1E">
            <w:pPr>
              <w:pStyle w:val="a6"/>
              <w:spacing w:after="0" w:line="288" w:lineRule="atLeast"/>
              <w:rPr>
                <w:rStyle w:val="a4"/>
                <w:sz w:val="26"/>
                <w:szCs w:val="26"/>
              </w:rPr>
            </w:pPr>
            <w:hyperlink r:id="rId15" w:history="1">
              <w:r w:rsidR="00EA7F1E" w:rsidRPr="00EA7F1E">
                <w:rPr>
                  <w:rStyle w:val="a4"/>
                  <w:sz w:val="26"/>
                  <w:szCs w:val="26"/>
                </w:rPr>
                <w:t>Федеральный закон от 26.12.2024 № 486-ФЗ "О внесении изменений в Градостроительный кодекс Российской Федерации и отдельные законодательные акты Российской Федерации"</w:t>
              </w:r>
            </w:hyperlink>
          </w:p>
        </w:tc>
        <w:tc>
          <w:tcPr>
            <w:tcW w:w="2410" w:type="dxa"/>
          </w:tcPr>
          <w:p w:rsidR="0055102D" w:rsidRDefault="00EA7F1E"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7F2E3C" w:rsidRPr="002341F1" w:rsidRDefault="007F2E3C" w:rsidP="007F2E3C">
            <w:pPr>
              <w:pStyle w:val="ab"/>
              <w:suppressAutoHyphens/>
              <w:jc w:val="both"/>
              <w:rPr>
                <w:rFonts w:ascii="Times New Roman" w:hAnsi="Times New Roman"/>
                <w:sz w:val="26"/>
                <w:szCs w:val="26"/>
              </w:rPr>
            </w:pPr>
            <w:r>
              <w:rPr>
                <w:rFonts w:ascii="Times New Roman" w:hAnsi="Times New Roman"/>
                <w:sz w:val="27"/>
                <w:szCs w:val="27"/>
              </w:rPr>
              <w:t xml:space="preserve">     </w:t>
            </w:r>
            <w:r w:rsidRPr="002341F1">
              <w:rPr>
                <w:rFonts w:ascii="Times New Roman" w:hAnsi="Times New Roman"/>
                <w:sz w:val="26"/>
                <w:szCs w:val="26"/>
              </w:rPr>
              <w:t>Статьей 5 принятого Федерального закона с 1 января 2025 г. до 1 января       2026 г. продлевается срок, в течение которого СРО в сфере строительства могут выдавать своим членам займы из средств компенсационного фонда обеспечения договорных обязательств.</w:t>
            </w:r>
          </w:p>
          <w:p w:rsidR="007F2E3C" w:rsidRPr="002341F1" w:rsidRDefault="007F2E3C" w:rsidP="007F2E3C">
            <w:pPr>
              <w:pStyle w:val="ab"/>
              <w:suppressAutoHyphens/>
              <w:ind w:firstLine="708"/>
              <w:jc w:val="both"/>
              <w:rPr>
                <w:rFonts w:ascii="Times New Roman" w:hAnsi="Times New Roman"/>
                <w:sz w:val="26"/>
                <w:szCs w:val="26"/>
              </w:rPr>
            </w:pPr>
            <w:r w:rsidRPr="002341F1">
              <w:rPr>
                <w:rFonts w:ascii="Times New Roman" w:hAnsi="Times New Roman"/>
                <w:sz w:val="26"/>
                <w:szCs w:val="26"/>
              </w:rPr>
              <w:t>Кроме того, законом усовершенствован механизм комплексного развития территории (КРТ). В частности, установлено, что КРТ жилой застройки может осуществляться в отношении застроенной территории, в границах которой расположены в т. ч. дома блокированной застройки и объекты ИЖС, которые признаны аварийными, либо с высоким уровнем износа, либо в ненадлежащем техническом состоянии, либо с отсутствием систем инженерно-технического обеспечения.</w:t>
            </w:r>
          </w:p>
          <w:p w:rsidR="007F2E3C" w:rsidRPr="002341F1" w:rsidRDefault="007F2E3C" w:rsidP="007F2E3C">
            <w:pPr>
              <w:pStyle w:val="ab"/>
              <w:suppressAutoHyphens/>
              <w:ind w:firstLine="708"/>
              <w:jc w:val="both"/>
              <w:rPr>
                <w:rFonts w:ascii="Times New Roman" w:hAnsi="Times New Roman"/>
                <w:sz w:val="26"/>
                <w:szCs w:val="26"/>
              </w:rPr>
            </w:pPr>
            <w:r w:rsidRPr="002341F1">
              <w:rPr>
                <w:rFonts w:ascii="Times New Roman" w:hAnsi="Times New Roman"/>
                <w:sz w:val="26"/>
                <w:szCs w:val="26"/>
              </w:rPr>
              <w:t>В договор о КРТ будет включаться перечень объектов коммунальной, транспортной, социальной инфраструктур, иных объектов, необходимых для функционирования объектов капстроительства и обеспечения жизнедеятельности человека.</w:t>
            </w:r>
          </w:p>
          <w:p w:rsidR="007F2E3C" w:rsidRPr="002341F1" w:rsidRDefault="007F2E3C" w:rsidP="007F2E3C">
            <w:pPr>
              <w:pStyle w:val="ab"/>
              <w:suppressAutoHyphens/>
              <w:ind w:firstLine="708"/>
              <w:jc w:val="both"/>
              <w:rPr>
                <w:rFonts w:ascii="Times New Roman" w:hAnsi="Times New Roman"/>
                <w:sz w:val="26"/>
                <w:szCs w:val="26"/>
              </w:rPr>
            </w:pPr>
            <w:r w:rsidRPr="002341F1">
              <w:rPr>
                <w:rFonts w:ascii="Times New Roman" w:hAnsi="Times New Roman"/>
                <w:sz w:val="26"/>
                <w:szCs w:val="26"/>
              </w:rPr>
              <w:t>В связи с этим внесены соответствующие изменения в статью 48 Градостроительного кодекса Российской Федерации.</w:t>
            </w:r>
          </w:p>
          <w:p w:rsidR="00B96D80" w:rsidRDefault="007F2E3C" w:rsidP="003B2167">
            <w:pPr>
              <w:pStyle w:val="ab"/>
              <w:suppressAutoHyphens/>
              <w:ind w:firstLine="708"/>
              <w:jc w:val="both"/>
              <w:rPr>
                <w:bCs/>
                <w:sz w:val="26"/>
                <w:szCs w:val="26"/>
              </w:rPr>
            </w:pPr>
            <w:r w:rsidRPr="002341F1">
              <w:rPr>
                <w:rFonts w:ascii="Times New Roman" w:hAnsi="Times New Roman"/>
                <w:sz w:val="26"/>
                <w:szCs w:val="26"/>
              </w:rPr>
              <w:t>Федеральный закон вступил в силу с 1 января 2025 г., за исключением изменений об обязательном строительстве инфраструктурных объектов при комплексном развитии территории, которые применяются с 1 марта 2025 г.</w:t>
            </w:r>
            <w:bookmarkStart w:id="0" w:name="_GoBack"/>
            <w:bookmarkEnd w:id="0"/>
            <w:r>
              <w:rPr>
                <w:rFonts w:ascii="Times New Roman" w:hAnsi="Times New Roman"/>
                <w:sz w:val="27"/>
                <w:szCs w:val="27"/>
              </w:rPr>
              <w:t xml:space="preserve"> </w:t>
            </w:r>
          </w:p>
        </w:tc>
      </w:tr>
      <w:tr w:rsidR="009020E1" w:rsidRPr="00744D5F" w:rsidTr="00620094">
        <w:tc>
          <w:tcPr>
            <w:tcW w:w="567" w:type="dxa"/>
          </w:tcPr>
          <w:p w:rsidR="009020E1" w:rsidRDefault="009020E1" w:rsidP="00D85454">
            <w:pPr>
              <w:rPr>
                <w:rFonts w:ascii="Times New Roman" w:hAnsi="Times New Roman" w:cs="Times New Roman"/>
                <w:sz w:val="26"/>
                <w:szCs w:val="26"/>
              </w:rPr>
            </w:pPr>
            <w:r>
              <w:rPr>
                <w:rFonts w:ascii="Times New Roman" w:hAnsi="Times New Roman" w:cs="Times New Roman"/>
                <w:sz w:val="26"/>
                <w:szCs w:val="26"/>
              </w:rPr>
              <w:t>11.</w:t>
            </w:r>
          </w:p>
        </w:tc>
        <w:tc>
          <w:tcPr>
            <w:tcW w:w="3964" w:type="dxa"/>
          </w:tcPr>
          <w:p w:rsidR="009020E1" w:rsidRDefault="00F45018" w:rsidP="00EA7F1E">
            <w:pPr>
              <w:pStyle w:val="a6"/>
              <w:spacing w:after="0" w:line="288" w:lineRule="atLeast"/>
              <w:rPr>
                <w:rStyle w:val="a4"/>
                <w:sz w:val="26"/>
                <w:szCs w:val="26"/>
              </w:rPr>
            </w:pPr>
            <w:hyperlink r:id="rId16" w:anchor="UQaejbU5yEFNIGWG" w:history="1">
              <w:r w:rsidR="009020E1" w:rsidRPr="009020E1">
                <w:rPr>
                  <w:rStyle w:val="a4"/>
                  <w:sz w:val="26"/>
                  <w:szCs w:val="26"/>
                </w:rPr>
                <w:t xml:space="preserve">Приказ Минстроя России от 27.01.2025 N 34/пр"Об утверждении перечня нормативных правовых актов (их отдельных положений), содержащих обязательные </w:t>
              </w:r>
              <w:r w:rsidR="009020E1" w:rsidRPr="009020E1">
                <w:rPr>
                  <w:rStyle w:val="a4"/>
                  <w:sz w:val="26"/>
                  <w:szCs w:val="26"/>
                </w:rPr>
                <w:lastRenderedPageBreak/>
                <w:t>требования, оценка соблюдения которых осуществляется в рамках подготовки документации по планировке территории,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hyperlink>
          </w:p>
        </w:tc>
        <w:tc>
          <w:tcPr>
            <w:tcW w:w="2410" w:type="dxa"/>
          </w:tcPr>
          <w:p w:rsidR="009020E1" w:rsidRDefault="009020E1"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8080" w:type="dxa"/>
          </w:tcPr>
          <w:p w:rsidR="009020E1" w:rsidRPr="002341F1" w:rsidRDefault="009020E1" w:rsidP="007F2E3C">
            <w:pPr>
              <w:pStyle w:val="ab"/>
              <w:suppressAutoHyphens/>
              <w:jc w:val="both"/>
              <w:rPr>
                <w:rFonts w:ascii="Times New Roman" w:hAnsi="Times New Roman"/>
                <w:sz w:val="26"/>
                <w:szCs w:val="26"/>
              </w:rPr>
            </w:pPr>
            <w:r>
              <w:rPr>
                <w:rFonts w:ascii="Times New Roman" w:hAnsi="Times New Roman"/>
                <w:sz w:val="27"/>
                <w:szCs w:val="27"/>
              </w:rPr>
              <w:t xml:space="preserve">    </w:t>
            </w:r>
            <w:r w:rsidRPr="002341F1">
              <w:rPr>
                <w:rFonts w:ascii="Times New Roman" w:hAnsi="Times New Roman"/>
                <w:sz w:val="26"/>
                <w:szCs w:val="26"/>
              </w:rPr>
              <w:t>Обновлен перечень актов, оценка соблюдения обязательных требований которых осуществляется в рамках подготовки, утверждения документации по планировке территории, внесения в нее изменений и ее отмены.</w:t>
            </w:r>
          </w:p>
          <w:p w:rsidR="009020E1" w:rsidRPr="002341F1" w:rsidRDefault="009020E1" w:rsidP="009020E1">
            <w:pPr>
              <w:pStyle w:val="ab"/>
              <w:suppressAutoHyphens/>
              <w:jc w:val="both"/>
              <w:rPr>
                <w:rFonts w:ascii="Times New Roman" w:hAnsi="Times New Roman"/>
                <w:sz w:val="26"/>
                <w:szCs w:val="26"/>
              </w:rPr>
            </w:pPr>
            <w:r w:rsidRPr="002341F1">
              <w:rPr>
                <w:rFonts w:ascii="Times New Roman" w:hAnsi="Times New Roman"/>
                <w:sz w:val="26"/>
                <w:szCs w:val="26"/>
              </w:rPr>
              <w:t xml:space="preserve">   В перечне приводятся в числе прочего: гиперссылки на тексты нормативных правовых актов на официальном интернет-портале </w:t>
            </w:r>
            <w:r w:rsidRPr="002341F1">
              <w:rPr>
                <w:rFonts w:ascii="Times New Roman" w:hAnsi="Times New Roman"/>
                <w:sz w:val="26"/>
                <w:szCs w:val="26"/>
              </w:rPr>
              <w:lastRenderedPageBreak/>
              <w:t>правовой информации; реквизиты структурных единиц нормативного правового акта, содержащих обязательные требования; виды экономической деятельности лиц, обязанных соблюдать обязательные требования, в соответствии с ОКВЭД.</w:t>
            </w:r>
          </w:p>
          <w:p w:rsidR="009020E1" w:rsidRDefault="009020E1" w:rsidP="009020E1">
            <w:pPr>
              <w:pStyle w:val="ab"/>
              <w:suppressAutoHyphens/>
              <w:jc w:val="both"/>
              <w:rPr>
                <w:rFonts w:ascii="Times New Roman" w:hAnsi="Times New Roman"/>
                <w:sz w:val="27"/>
                <w:szCs w:val="27"/>
              </w:rPr>
            </w:pPr>
            <w:r w:rsidRPr="002341F1">
              <w:rPr>
                <w:rFonts w:ascii="Times New Roman" w:hAnsi="Times New Roman"/>
                <w:sz w:val="26"/>
                <w:szCs w:val="26"/>
              </w:rPr>
              <w:t>Утратившим силу признан аналогичный приказ Минстроя России от 28.08.2023 № 615/пр.</w:t>
            </w:r>
          </w:p>
        </w:tc>
      </w:tr>
      <w:tr w:rsidR="00C977F3" w:rsidRPr="00744D5F" w:rsidTr="00620094">
        <w:tc>
          <w:tcPr>
            <w:tcW w:w="567" w:type="dxa"/>
          </w:tcPr>
          <w:p w:rsidR="00C977F3" w:rsidRDefault="00C977F3" w:rsidP="00D85454">
            <w:pPr>
              <w:rPr>
                <w:rFonts w:ascii="Times New Roman" w:hAnsi="Times New Roman" w:cs="Times New Roman"/>
                <w:sz w:val="26"/>
                <w:szCs w:val="26"/>
              </w:rPr>
            </w:pPr>
            <w:r>
              <w:rPr>
                <w:rFonts w:ascii="Times New Roman" w:hAnsi="Times New Roman" w:cs="Times New Roman"/>
                <w:sz w:val="26"/>
                <w:szCs w:val="26"/>
              </w:rPr>
              <w:lastRenderedPageBreak/>
              <w:t>12.</w:t>
            </w:r>
          </w:p>
        </w:tc>
        <w:tc>
          <w:tcPr>
            <w:tcW w:w="3964" w:type="dxa"/>
          </w:tcPr>
          <w:p w:rsidR="00C977F3" w:rsidRDefault="00F45018" w:rsidP="00C977F3">
            <w:pPr>
              <w:pStyle w:val="a6"/>
              <w:spacing w:after="0" w:line="288" w:lineRule="atLeast"/>
              <w:rPr>
                <w:rStyle w:val="a4"/>
                <w:sz w:val="26"/>
                <w:szCs w:val="26"/>
              </w:rPr>
            </w:pPr>
            <w:hyperlink r:id="rId17" w:history="1">
              <w:r w:rsidR="00C977F3" w:rsidRPr="00C977F3">
                <w:rPr>
                  <w:rStyle w:val="a4"/>
                  <w:sz w:val="26"/>
                  <w:szCs w:val="26"/>
                </w:rPr>
                <w:t>Проект Федерального закона      № 834808-8 «О внесении изменений в Кодекс Российской Федерации об административных правонарушениях».</w:t>
              </w:r>
            </w:hyperlink>
          </w:p>
        </w:tc>
        <w:tc>
          <w:tcPr>
            <w:tcW w:w="2410" w:type="dxa"/>
          </w:tcPr>
          <w:p w:rsidR="00C977F3" w:rsidRDefault="00C977F3"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8080" w:type="dxa"/>
          </w:tcPr>
          <w:p w:rsidR="00C977F3" w:rsidRPr="00C977F3" w:rsidRDefault="00C977F3" w:rsidP="00C977F3">
            <w:pPr>
              <w:pStyle w:val="ab"/>
              <w:suppressAutoHyphens/>
              <w:jc w:val="both"/>
              <w:rPr>
                <w:rFonts w:ascii="Times New Roman" w:hAnsi="Times New Roman"/>
                <w:sz w:val="26"/>
                <w:szCs w:val="26"/>
              </w:rPr>
            </w:pPr>
            <w:r>
              <w:rPr>
                <w:rFonts w:ascii="Times New Roman" w:hAnsi="Times New Roman"/>
                <w:sz w:val="27"/>
                <w:szCs w:val="27"/>
              </w:rPr>
              <w:t xml:space="preserve">      </w:t>
            </w:r>
            <w:r w:rsidRPr="00C977F3">
              <w:rPr>
                <w:rFonts w:ascii="Times New Roman" w:hAnsi="Times New Roman"/>
                <w:sz w:val="26"/>
                <w:szCs w:val="26"/>
              </w:rPr>
              <w:t>Разработан в связи с внесением направленных на совершенствование саморегулирования в строительной отрасли изменений в Г</w:t>
            </w:r>
            <w:r>
              <w:rPr>
                <w:rFonts w:ascii="Times New Roman" w:hAnsi="Times New Roman"/>
                <w:sz w:val="26"/>
                <w:szCs w:val="26"/>
              </w:rPr>
              <w:t>р</w:t>
            </w:r>
            <w:r w:rsidRPr="00C977F3">
              <w:rPr>
                <w:rFonts w:ascii="Times New Roman" w:hAnsi="Times New Roman"/>
                <w:sz w:val="26"/>
                <w:szCs w:val="26"/>
              </w:rPr>
              <w:t>К РФ, реализация которых предполагает корреспондирующие изменения в КоАП.</w:t>
            </w:r>
          </w:p>
          <w:p w:rsidR="00C977F3" w:rsidRDefault="00C977F3" w:rsidP="00C977F3">
            <w:pPr>
              <w:pStyle w:val="ab"/>
              <w:suppressAutoHyphens/>
              <w:jc w:val="both"/>
              <w:rPr>
                <w:rFonts w:ascii="Times New Roman" w:hAnsi="Times New Roman"/>
                <w:sz w:val="26"/>
                <w:szCs w:val="26"/>
              </w:rPr>
            </w:pPr>
            <w:r w:rsidRPr="00C977F3">
              <w:rPr>
                <w:rFonts w:ascii="Times New Roman" w:hAnsi="Times New Roman"/>
                <w:sz w:val="26"/>
                <w:szCs w:val="26"/>
              </w:rPr>
              <w:t xml:space="preserve">     </w:t>
            </w:r>
            <w:r w:rsidRPr="00C977F3">
              <w:rPr>
                <w:sz w:val="26"/>
                <w:szCs w:val="26"/>
              </w:rPr>
              <w:t xml:space="preserve"> </w:t>
            </w:r>
            <w:r w:rsidRPr="00C977F3">
              <w:rPr>
                <w:rFonts w:ascii="Times New Roman" w:hAnsi="Times New Roman"/>
                <w:sz w:val="26"/>
                <w:szCs w:val="26"/>
              </w:rPr>
              <w:t>В целях применения превентивных мер в отношении должностных лиц СРО и стимулирования профессионального сообщества к самоорганизации и самоконтролю законопроектом предлагается дополнить КоАП РФ статьей 14.52.3, устанавливающей состав нарушения и административную ответственность СРО</w:t>
            </w:r>
            <w:r>
              <w:rPr>
                <w:rFonts w:ascii="Times New Roman" w:hAnsi="Times New Roman"/>
                <w:sz w:val="26"/>
                <w:szCs w:val="26"/>
              </w:rPr>
              <w:t>.</w:t>
            </w:r>
          </w:p>
          <w:p w:rsidR="00C977F3" w:rsidRPr="00C977F3" w:rsidRDefault="00C977F3" w:rsidP="00C977F3">
            <w:pPr>
              <w:pStyle w:val="ab"/>
              <w:suppressAutoHyphens/>
              <w:jc w:val="both"/>
              <w:rPr>
                <w:rFonts w:ascii="Times New Roman" w:hAnsi="Times New Roman"/>
                <w:sz w:val="26"/>
                <w:szCs w:val="26"/>
              </w:rPr>
            </w:pPr>
            <w:r w:rsidRPr="00C977F3">
              <w:rPr>
                <w:rFonts w:ascii="Times New Roman" w:hAnsi="Times New Roman"/>
                <w:sz w:val="26"/>
                <w:szCs w:val="26"/>
              </w:rPr>
              <w:t xml:space="preserve">    </w:t>
            </w:r>
            <w:r w:rsidRPr="00C977F3">
              <w:rPr>
                <w:sz w:val="26"/>
                <w:szCs w:val="26"/>
              </w:rPr>
              <w:t xml:space="preserve"> </w:t>
            </w:r>
            <w:r w:rsidR="000820C3">
              <w:rPr>
                <w:sz w:val="26"/>
                <w:szCs w:val="26"/>
              </w:rPr>
              <w:t>З</w:t>
            </w:r>
            <w:r w:rsidRPr="00C977F3">
              <w:rPr>
                <w:rFonts w:ascii="Times New Roman" w:hAnsi="Times New Roman"/>
                <w:sz w:val="26"/>
                <w:szCs w:val="26"/>
              </w:rPr>
              <w:t xml:space="preserve">аконопроектом </w:t>
            </w:r>
            <w:r w:rsidR="000820C3">
              <w:rPr>
                <w:rFonts w:ascii="Times New Roman" w:hAnsi="Times New Roman"/>
                <w:sz w:val="26"/>
                <w:szCs w:val="26"/>
              </w:rPr>
              <w:t xml:space="preserve">также </w:t>
            </w:r>
            <w:r w:rsidRPr="00C977F3">
              <w:rPr>
                <w:rFonts w:ascii="Times New Roman" w:hAnsi="Times New Roman"/>
                <w:sz w:val="26"/>
                <w:szCs w:val="26"/>
              </w:rPr>
              <w:t>предлагается внести изменения в КоАП РФ и дополнить статьей 14.52.4, предусматривающей состав нарушений и административную ответственность национальных объединений СРО, а также наделить орган контроля правом составлять протоколы об административных правонарушениях.</w:t>
            </w:r>
          </w:p>
          <w:p w:rsidR="00C977F3" w:rsidRDefault="00C977F3" w:rsidP="00C977F3">
            <w:pPr>
              <w:pStyle w:val="ab"/>
              <w:suppressAutoHyphens/>
              <w:jc w:val="both"/>
              <w:rPr>
                <w:rFonts w:ascii="Times New Roman" w:hAnsi="Times New Roman"/>
                <w:sz w:val="27"/>
                <w:szCs w:val="27"/>
              </w:rPr>
            </w:pPr>
          </w:p>
        </w:tc>
      </w:tr>
    </w:tbl>
    <w:p w:rsidR="008A21C2" w:rsidRDefault="008A21C2" w:rsidP="004D6382"/>
    <w:p w:rsidR="002F15FB" w:rsidRDefault="002F15FB" w:rsidP="004D6382"/>
    <w:p w:rsidR="00B11FD6" w:rsidRDefault="00B11FD6" w:rsidP="004D6382"/>
    <w:p w:rsidR="003421A4" w:rsidRPr="004D6382" w:rsidRDefault="003421A4" w:rsidP="004D6382"/>
    <w:sectPr w:rsidR="003421A4" w:rsidRPr="004D6382" w:rsidSect="003B2167">
      <w:pgSz w:w="16838" w:h="11906" w:orient="landscape" w:code="9"/>
      <w:pgMar w:top="709"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18" w:rsidRDefault="00F45018" w:rsidP="00E30F64">
      <w:pPr>
        <w:spacing w:after="0" w:line="240" w:lineRule="auto"/>
      </w:pPr>
      <w:r>
        <w:separator/>
      </w:r>
    </w:p>
  </w:endnote>
  <w:endnote w:type="continuationSeparator" w:id="0">
    <w:p w:rsidR="00F45018" w:rsidRDefault="00F45018"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18" w:rsidRDefault="00F45018" w:rsidP="00E30F64">
      <w:pPr>
        <w:spacing w:after="0" w:line="240" w:lineRule="auto"/>
      </w:pPr>
      <w:r>
        <w:separator/>
      </w:r>
    </w:p>
  </w:footnote>
  <w:footnote w:type="continuationSeparator" w:id="0">
    <w:p w:rsidR="00F45018" w:rsidRDefault="00F45018"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478A4383"/>
    <w:multiLevelType w:val="hybridMultilevel"/>
    <w:tmpl w:val="8152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3"/>
  </w:num>
  <w:num w:numId="4">
    <w:abstractNumId w:val="4"/>
  </w:num>
  <w:num w:numId="5">
    <w:abstractNumId w:val="10"/>
  </w:num>
  <w:num w:numId="6">
    <w:abstractNumId w:val="5"/>
  </w:num>
  <w:num w:numId="7">
    <w:abstractNumId w:val="7"/>
  </w:num>
  <w:num w:numId="8">
    <w:abstractNumId w:val="13"/>
  </w:num>
  <w:num w:numId="9">
    <w:abstractNumId w:val="15"/>
  </w:num>
  <w:num w:numId="10">
    <w:abstractNumId w:val="0"/>
  </w:num>
  <w:num w:numId="11">
    <w:abstractNumId w:val="6"/>
  </w:num>
  <w:num w:numId="12">
    <w:abstractNumId w:val="1"/>
  </w:num>
  <w:num w:numId="13">
    <w:abstractNumId w:val="2"/>
  </w:num>
  <w:num w:numId="14">
    <w:abstractNumId w:val="12"/>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195"/>
    <w:rsid w:val="00001EDE"/>
    <w:rsid w:val="00002D1C"/>
    <w:rsid w:val="00002E4D"/>
    <w:rsid w:val="00004416"/>
    <w:rsid w:val="00004815"/>
    <w:rsid w:val="00006362"/>
    <w:rsid w:val="0000662F"/>
    <w:rsid w:val="00006E0F"/>
    <w:rsid w:val="000072AD"/>
    <w:rsid w:val="000108D5"/>
    <w:rsid w:val="00010978"/>
    <w:rsid w:val="00010EAB"/>
    <w:rsid w:val="0001181B"/>
    <w:rsid w:val="00011E2B"/>
    <w:rsid w:val="00012B89"/>
    <w:rsid w:val="0001331C"/>
    <w:rsid w:val="000133A5"/>
    <w:rsid w:val="00013E2B"/>
    <w:rsid w:val="00014533"/>
    <w:rsid w:val="00014982"/>
    <w:rsid w:val="0001536D"/>
    <w:rsid w:val="000153D8"/>
    <w:rsid w:val="00015B01"/>
    <w:rsid w:val="00015F9A"/>
    <w:rsid w:val="00016D04"/>
    <w:rsid w:val="00017E1F"/>
    <w:rsid w:val="00020771"/>
    <w:rsid w:val="00020B31"/>
    <w:rsid w:val="00020D51"/>
    <w:rsid w:val="0002292B"/>
    <w:rsid w:val="00022C26"/>
    <w:rsid w:val="000233CD"/>
    <w:rsid w:val="00023745"/>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4B1"/>
    <w:rsid w:val="00051BBE"/>
    <w:rsid w:val="00051CE7"/>
    <w:rsid w:val="000536FC"/>
    <w:rsid w:val="0005397A"/>
    <w:rsid w:val="00054676"/>
    <w:rsid w:val="00054AEE"/>
    <w:rsid w:val="00056748"/>
    <w:rsid w:val="0005687D"/>
    <w:rsid w:val="00056F26"/>
    <w:rsid w:val="000604B2"/>
    <w:rsid w:val="0006097D"/>
    <w:rsid w:val="00060FB0"/>
    <w:rsid w:val="00063E77"/>
    <w:rsid w:val="00064BA6"/>
    <w:rsid w:val="00065311"/>
    <w:rsid w:val="00066902"/>
    <w:rsid w:val="00070829"/>
    <w:rsid w:val="00072ACF"/>
    <w:rsid w:val="00072D71"/>
    <w:rsid w:val="0007443E"/>
    <w:rsid w:val="00076940"/>
    <w:rsid w:val="000772AF"/>
    <w:rsid w:val="0007772F"/>
    <w:rsid w:val="000805CD"/>
    <w:rsid w:val="000820C3"/>
    <w:rsid w:val="00083105"/>
    <w:rsid w:val="00083DF5"/>
    <w:rsid w:val="00084C6C"/>
    <w:rsid w:val="00086D05"/>
    <w:rsid w:val="000875F2"/>
    <w:rsid w:val="00087C77"/>
    <w:rsid w:val="00090CBC"/>
    <w:rsid w:val="00091FDE"/>
    <w:rsid w:val="000921EC"/>
    <w:rsid w:val="0009392A"/>
    <w:rsid w:val="00094697"/>
    <w:rsid w:val="00095953"/>
    <w:rsid w:val="00096588"/>
    <w:rsid w:val="00096ADD"/>
    <w:rsid w:val="000972DD"/>
    <w:rsid w:val="0009763C"/>
    <w:rsid w:val="000A0724"/>
    <w:rsid w:val="000A0FE8"/>
    <w:rsid w:val="000A11EF"/>
    <w:rsid w:val="000A1970"/>
    <w:rsid w:val="000A2F51"/>
    <w:rsid w:val="000A3075"/>
    <w:rsid w:val="000A3B3E"/>
    <w:rsid w:val="000A49F8"/>
    <w:rsid w:val="000A521E"/>
    <w:rsid w:val="000A5D12"/>
    <w:rsid w:val="000A5DCE"/>
    <w:rsid w:val="000B1128"/>
    <w:rsid w:val="000B16D5"/>
    <w:rsid w:val="000B1C7C"/>
    <w:rsid w:val="000B2287"/>
    <w:rsid w:val="000B23FE"/>
    <w:rsid w:val="000B5590"/>
    <w:rsid w:val="000B5C41"/>
    <w:rsid w:val="000B7488"/>
    <w:rsid w:val="000B7588"/>
    <w:rsid w:val="000C05D6"/>
    <w:rsid w:val="000C0674"/>
    <w:rsid w:val="000C08DC"/>
    <w:rsid w:val="000C0D5D"/>
    <w:rsid w:val="000C0DDA"/>
    <w:rsid w:val="000C18FD"/>
    <w:rsid w:val="000C213C"/>
    <w:rsid w:val="000C2637"/>
    <w:rsid w:val="000C3123"/>
    <w:rsid w:val="000C3225"/>
    <w:rsid w:val="000C3593"/>
    <w:rsid w:val="000C361A"/>
    <w:rsid w:val="000C4BA5"/>
    <w:rsid w:val="000C4C3B"/>
    <w:rsid w:val="000C4D47"/>
    <w:rsid w:val="000C4FFF"/>
    <w:rsid w:val="000C501F"/>
    <w:rsid w:val="000C610E"/>
    <w:rsid w:val="000C6C30"/>
    <w:rsid w:val="000C792C"/>
    <w:rsid w:val="000D3425"/>
    <w:rsid w:val="000D3D68"/>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D24"/>
    <w:rsid w:val="000F0F0C"/>
    <w:rsid w:val="000F1600"/>
    <w:rsid w:val="000F1A48"/>
    <w:rsid w:val="000F2D20"/>
    <w:rsid w:val="000F3347"/>
    <w:rsid w:val="000F383A"/>
    <w:rsid w:val="000F3E2C"/>
    <w:rsid w:val="000F43F4"/>
    <w:rsid w:val="000F48DE"/>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588A"/>
    <w:rsid w:val="001271F8"/>
    <w:rsid w:val="00127DB4"/>
    <w:rsid w:val="0013056F"/>
    <w:rsid w:val="00130C48"/>
    <w:rsid w:val="00131898"/>
    <w:rsid w:val="00131EFF"/>
    <w:rsid w:val="001335DC"/>
    <w:rsid w:val="001357B4"/>
    <w:rsid w:val="0013591B"/>
    <w:rsid w:val="00136008"/>
    <w:rsid w:val="00136D25"/>
    <w:rsid w:val="00136F90"/>
    <w:rsid w:val="00137F8B"/>
    <w:rsid w:val="001411F4"/>
    <w:rsid w:val="00141AB3"/>
    <w:rsid w:val="00141F38"/>
    <w:rsid w:val="00143867"/>
    <w:rsid w:val="001446F6"/>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5FA4"/>
    <w:rsid w:val="0019694F"/>
    <w:rsid w:val="001970F5"/>
    <w:rsid w:val="001A087F"/>
    <w:rsid w:val="001A29C1"/>
    <w:rsid w:val="001A354B"/>
    <w:rsid w:val="001A4092"/>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1925"/>
    <w:rsid w:val="001C258C"/>
    <w:rsid w:val="001C25F0"/>
    <w:rsid w:val="001C4048"/>
    <w:rsid w:val="001C4170"/>
    <w:rsid w:val="001C6372"/>
    <w:rsid w:val="001C738F"/>
    <w:rsid w:val="001C7849"/>
    <w:rsid w:val="001D14A2"/>
    <w:rsid w:val="001D22A7"/>
    <w:rsid w:val="001D292E"/>
    <w:rsid w:val="001D303C"/>
    <w:rsid w:val="001D3E16"/>
    <w:rsid w:val="001D4F47"/>
    <w:rsid w:val="001D63D7"/>
    <w:rsid w:val="001D7ADC"/>
    <w:rsid w:val="001E05CD"/>
    <w:rsid w:val="001E0755"/>
    <w:rsid w:val="001E116E"/>
    <w:rsid w:val="001E1FC0"/>
    <w:rsid w:val="001E340F"/>
    <w:rsid w:val="001E373B"/>
    <w:rsid w:val="001E56ED"/>
    <w:rsid w:val="001E5A51"/>
    <w:rsid w:val="001E5E4F"/>
    <w:rsid w:val="001E63A6"/>
    <w:rsid w:val="001E6D4D"/>
    <w:rsid w:val="001E6EC0"/>
    <w:rsid w:val="001F0CA2"/>
    <w:rsid w:val="001F1B31"/>
    <w:rsid w:val="001F1E91"/>
    <w:rsid w:val="001F4BE6"/>
    <w:rsid w:val="001F5D62"/>
    <w:rsid w:val="001F5FAB"/>
    <w:rsid w:val="001F6B01"/>
    <w:rsid w:val="001F75D4"/>
    <w:rsid w:val="00200E4A"/>
    <w:rsid w:val="00201FEA"/>
    <w:rsid w:val="00203367"/>
    <w:rsid w:val="0020388C"/>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5688"/>
    <w:rsid w:val="00225896"/>
    <w:rsid w:val="00225D32"/>
    <w:rsid w:val="00225F5A"/>
    <w:rsid w:val="00226251"/>
    <w:rsid w:val="002264A1"/>
    <w:rsid w:val="002303A7"/>
    <w:rsid w:val="00230AAB"/>
    <w:rsid w:val="00231424"/>
    <w:rsid w:val="002326D8"/>
    <w:rsid w:val="00232EF5"/>
    <w:rsid w:val="002341F1"/>
    <w:rsid w:val="00234416"/>
    <w:rsid w:val="00234579"/>
    <w:rsid w:val="002358F2"/>
    <w:rsid w:val="00236015"/>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4D7"/>
    <w:rsid w:val="00257A8B"/>
    <w:rsid w:val="00257FA9"/>
    <w:rsid w:val="00262B60"/>
    <w:rsid w:val="00264933"/>
    <w:rsid w:val="00264E99"/>
    <w:rsid w:val="00265A2A"/>
    <w:rsid w:val="0026655A"/>
    <w:rsid w:val="002669DE"/>
    <w:rsid w:val="00266D6F"/>
    <w:rsid w:val="0027157F"/>
    <w:rsid w:val="00271C81"/>
    <w:rsid w:val="00271FA4"/>
    <w:rsid w:val="00272447"/>
    <w:rsid w:val="0027292C"/>
    <w:rsid w:val="00272CC4"/>
    <w:rsid w:val="00273882"/>
    <w:rsid w:val="00273A1B"/>
    <w:rsid w:val="002748E6"/>
    <w:rsid w:val="00274A2C"/>
    <w:rsid w:val="00275830"/>
    <w:rsid w:val="00276E36"/>
    <w:rsid w:val="00276E3B"/>
    <w:rsid w:val="002801DA"/>
    <w:rsid w:val="002817B0"/>
    <w:rsid w:val="002823C0"/>
    <w:rsid w:val="002842EE"/>
    <w:rsid w:val="002849D1"/>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028E"/>
    <w:rsid w:val="002B0313"/>
    <w:rsid w:val="002B16C4"/>
    <w:rsid w:val="002B2A4D"/>
    <w:rsid w:val="002B2EF7"/>
    <w:rsid w:val="002B3DD6"/>
    <w:rsid w:val="002B3E4D"/>
    <w:rsid w:val="002B54B6"/>
    <w:rsid w:val="002B6156"/>
    <w:rsid w:val="002B6654"/>
    <w:rsid w:val="002B6A33"/>
    <w:rsid w:val="002C2466"/>
    <w:rsid w:val="002C2F78"/>
    <w:rsid w:val="002C3042"/>
    <w:rsid w:val="002C3ACD"/>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D7760"/>
    <w:rsid w:val="002E00D9"/>
    <w:rsid w:val="002E1AAE"/>
    <w:rsid w:val="002E4AA5"/>
    <w:rsid w:val="002E5AC6"/>
    <w:rsid w:val="002E5F3F"/>
    <w:rsid w:val="002E6499"/>
    <w:rsid w:val="002E684C"/>
    <w:rsid w:val="002E69D8"/>
    <w:rsid w:val="002F0D1D"/>
    <w:rsid w:val="002F107E"/>
    <w:rsid w:val="002F10CD"/>
    <w:rsid w:val="002F11BC"/>
    <w:rsid w:val="002F15FB"/>
    <w:rsid w:val="002F2D0E"/>
    <w:rsid w:val="002F4CDB"/>
    <w:rsid w:val="002F52F3"/>
    <w:rsid w:val="002F537E"/>
    <w:rsid w:val="002F5E56"/>
    <w:rsid w:val="002F6159"/>
    <w:rsid w:val="002F6227"/>
    <w:rsid w:val="002F65C7"/>
    <w:rsid w:val="002F6E48"/>
    <w:rsid w:val="002F7195"/>
    <w:rsid w:val="002F7FAF"/>
    <w:rsid w:val="003005A7"/>
    <w:rsid w:val="00300766"/>
    <w:rsid w:val="00300B83"/>
    <w:rsid w:val="003017D9"/>
    <w:rsid w:val="00301816"/>
    <w:rsid w:val="00301A2B"/>
    <w:rsid w:val="00301ABC"/>
    <w:rsid w:val="00301E42"/>
    <w:rsid w:val="00302965"/>
    <w:rsid w:val="00302D66"/>
    <w:rsid w:val="0030312E"/>
    <w:rsid w:val="00303B75"/>
    <w:rsid w:val="00303CAD"/>
    <w:rsid w:val="00304532"/>
    <w:rsid w:val="00304CA1"/>
    <w:rsid w:val="0030584E"/>
    <w:rsid w:val="00305F77"/>
    <w:rsid w:val="003062B0"/>
    <w:rsid w:val="0030694E"/>
    <w:rsid w:val="00307587"/>
    <w:rsid w:val="00310ABC"/>
    <w:rsid w:val="00312CEF"/>
    <w:rsid w:val="00314CF0"/>
    <w:rsid w:val="00314F25"/>
    <w:rsid w:val="00315C21"/>
    <w:rsid w:val="0031651C"/>
    <w:rsid w:val="00316A9A"/>
    <w:rsid w:val="003176EB"/>
    <w:rsid w:val="00317AFE"/>
    <w:rsid w:val="00317E26"/>
    <w:rsid w:val="00317E7C"/>
    <w:rsid w:val="00321823"/>
    <w:rsid w:val="00322124"/>
    <w:rsid w:val="00323993"/>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1A4"/>
    <w:rsid w:val="00342980"/>
    <w:rsid w:val="00342D54"/>
    <w:rsid w:val="00344C03"/>
    <w:rsid w:val="00345225"/>
    <w:rsid w:val="00346265"/>
    <w:rsid w:val="00346742"/>
    <w:rsid w:val="00346C64"/>
    <w:rsid w:val="00347D79"/>
    <w:rsid w:val="0035120D"/>
    <w:rsid w:val="00352235"/>
    <w:rsid w:val="00352DCE"/>
    <w:rsid w:val="00353CB3"/>
    <w:rsid w:val="003545A7"/>
    <w:rsid w:val="00354D9F"/>
    <w:rsid w:val="0035614C"/>
    <w:rsid w:val="003568C0"/>
    <w:rsid w:val="003573C7"/>
    <w:rsid w:val="003603DA"/>
    <w:rsid w:val="003604F7"/>
    <w:rsid w:val="003609D5"/>
    <w:rsid w:val="00361B77"/>
    <w:rsid w:val="003636F1"/>
    <w:rsid w:val="00363F80"/>
    <w:rsid w:val="003640B9"/>
    <w:rsid w:val="00365121"/>
    <w:rsid w:val="00365C46"/>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0D15"/>
    <w:rsid w:val="003917B9"/>
    <w:rsid w:val="00392256"/>
    <w:rsid w:val="00392371"/>
    <w:rsid w:val="00392498"/>
    <w:rsid w:val="0039330C"/>
    <w:rsid w:val="0039463A"/>
    <w:rsid w:val="00394812"/>
    <w:rsid w:val="00396E84"/>
    <w:rsid w:val="00396F00"/>
    <w:rsid w:val="00397BDB"/>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1A38"/>
    <w:rsid w:val="003B2167"/>
    <w:rsid w:val="003B295F"/>
    <w:rsid w:val="003B3559"/>
    <w:rsid w:val="003B44EB"/>
    <w:rsid w:val="003B4FA4"/>
    <w:rsid w:val="003B5BEE"/>
    <w:rsid w:val="003B69EE"/>
    <w:rsid w:val="003B7843"/>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1645"/>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062D5"/>
    <w:rsid w:val="00410001"/>
    <w:rsid w:val="00411C20"/>
    <w:rsid w:val="004122DB"/>
    <w:rsid w:val="00412C8F"/>
    <w:rsid w:val="00414478"/>
    <w:rsid w:val="004147A2"/>
    <w:rsid w:val="004149A8"/>
    <w:rsid w:val="00414F40"/>
    <w:rsid w:val="00415D28"/>
    <w:rsid w:val="00417255"/>
    <w:rsid w:val="004241FF"/>
    <w:rsid w:val="00425648"/>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146C"/>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2CEB"/>
    <w:rsid w:val="004A446D"/>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1A3A"/>
    <w:rsid w:val="004D2A83"/>
    <w:rsid w:val="004D2F6C"/>
    <w:rsid w:val="004D52EA"/>
    <w:rsid w:val="004D5D46"/>
    <w:rsid w:val="004D5E27"/>
    <w:rsid w:val="004D625E"/>
    <w:rsid w:val="004D6382"/>
    <w:rsid w:val="004D7624"/>
    <w:rsid w:val="004D7EE6"/>
    <w:rsid w:val="004E2241"/>
    <w:rsid w:val="004E3714"/>
    <w:rsid w:val="004E3B6C"/>
    <w:rsid w:val="004E4087"/>
    <w:rsid w:val="004E4617"/>
    <w:rsid w:val="004E6FD4"/>
    <w:rsid w:val="004E72AB"/>
    <w:rsid w:val="004F0507"/>
    <w:rsid w:val="004F0B82"/>
    <w:rsid w:val="004F1A0B"/>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6C9"/>
    <w:rsid w:val="00512E66"/>
    <w:rsid w:val="00513366"/>
    <w:rsid w:val="005137BD"/>
    <w:rsid w:val="0051430D"/>
    <w:rsid w:val="00514DF4"/>
    <w:rsid w:val="00515EE1"/>
    <w:rsid w:val="00516293"/>
    <w:rsid w:val="00516314"/>
    <w:rsid w:val="00517B42"/>
    <w:rsid w:val="005204E8"/>
    <w:rsid w:val="005208A3"/>
    <w:rsid w:val="00520977"/>
    <w:rsid w:val="00520C24"/>
    <w:rsid w:val="00520F72"/>
    <w:rsid w:val="005215B7"/>
    <w:rsid w:val="00522090"/>
    <w:rsid w:val="00522156"/>
    <w:rsid w:val="005224D1"/>
    <w:rsid w:val="00522739"/>
    <w:rsid w:val="005253F0"/>
    <w:rsid w:val="005263FE"/>
    <w:rsid w:val="0052749C"/>
    <w:rsid w:val="005278CF"/>
    <w:rsid w:val="00527CF4"/>
    <w:rsid w:val="00530D34"/>
    <w:rsid w:val="005312CB"/>
    <w:rsid w:val="0053184A"/>
    <w:rsid w:val="00531A69"/>
    <w:rsid w:val="005324F1"/>
    <w:rsid w:val="00533DE1"/>
    <w:rsid w:val="0053482D"/>
    <w:rsid w:val="00535C5F"/>
    <w:rsid w:val="00540444"/>
    <w:rsid w:val="00540E5E"/>
    <w:rsid w:val="00540EA6"/>
    <w:rsid w:val="005412B1"/>
    <w:rsid w:val="00541D05"/>
    <w:rsid w:val="00542CB4"/>
    <w:rsid w:val="005436F5"/>
    <w:rsid w:val="0054592A"/>
    <w:rsid w:val="00545F5A"/>
    <w:rsid w:val="005475A8"/>
    <w:rsid w:val="00547858"/>
    <w:rsid w:val="00547EA7"/>
    <w:rsid w:val="0055102D"/>
    <w:rsid w:val="00552582"/>
    <w:rsid w:val="00552CA2"/>
    <w:rsid w:val="00552D92"/>
    <w:rsid w:val="00553A2A"/>
    <w:rsid w:val="00555026"/>
    <w:rsid w:val="00555230"/>
    <w:rsid w:val="00555328"/>
    <w:rsid w:val="005575CF"/>
    <w:rsid w:val="00557EC4"/>
    <w:rsid w:val="00561044"/>
    <w:rsid w:val="00561506"/>
    <w:rsid w:val="005615F3"/>
    <w:rsid w:val="00561658"/>
    <w:rsid w:val="00561791"/>
    <w:rsid w:val="00561B15"/>
    <w:rsid w:val="005630C4"/>
    <w:rsid w:val="00563E06"/>
    <w:rsid w:val="005651DC"/>
    <w:rsid w:val="005653A4"/>
    <w:rsid w:val="005659E3"/>
    <w:rsid w:val="00565BF6"/>
    <w:rsid w:val="00565E74"/>
    <w:rsid w:val="005671AC"/>
    <w:rsid w:val="0056745A"/>
    <w:rsid w:val="00567F3D"/>
    <w:rsid w:val="0057177E"/>
    <w:rsid w:val="00571B5A"/>
    <w:rsid w:val="00573121"/>
    <w:rsid w:val="00574393"/>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9674A"/>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24B3"/>
    <w:rsid w:val="005B47BD"/>
    <w:rsid w:val="005B50BD"/>
    <w:rsid w:val="005B5A23"/>
    <w:rsid w:val="005B5D1A"/>
    <w:rsid w:val="005B61F7"/>
    <w:rsid w:val="005B63E9"/>
    <w:rsid w:val="005B651F"/>
    <w:rsid w:val="005B6FF2"/>
    <w:rsid w:val="005B784E"/>
    <w:rsid w:val="005C19F6"/>
    <w:rsid w:val="005C1FDB"/>
    <w:rsid w:val="005C38DE"/>
    <w:rsid w:val="005C3B8D"/>
    <w:rsid w:val="005C4591"/>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141"/>
    <w:rsid w:val="005F4CC7"/>
    <w:rsid w:val="005F4EBE"/>
    <w:rsid w:val="005F5038"/>
    <w:rsid w:val="005F572A"/>
    <w:rsid w:val="005F59B5"/>
    <w:rsid w:val="005F7DD8"/>
    <w:rsid w:val="0060071F"/>
    <w:rsid w:val="00600A7A"/>
    <w:rsid w:val="006050AD"/>
    <w:rsid w:val="006066BC"/>
    <w:rsid w:val="006067A5"/>
    <w:rsid w:val="00606FE7"/>
    <w:rsid w:val="00607459"/>
    <w:rsid w:val="006106F6"/>
    <w:rsid w:val="0061111F"/>
    <w:rsid w:val="00611430"/>
    <w:rsid w:val="006121D7"/>
    <w:rsid w:val="00612606"/>
    <w:rsid w:val="00612B41"/>
    <w:rsid w:val="00613000"/>
    <w:rsid w:val="00613016"/>
    <w:rsid w:val="0061309F"/>
    <w:rsid w:val="00613D59"/>
    <w:rsid w:val="0061413B"/>
    <w:rsid w:val="0061579A"/>
    <w:rsid w:val="00615815"/>
    <w:rsid w:val="00615AA8"/>
    <w:rsid w:val="00615E3E"/>
    <w:rsid w:val="00616166"/>
    <w:rsid w:val="00616A0E"/>
    <w:rsid w:val="00617E94"/>
    <w:rsid w:val="00620094"/>
    <w:rsid w:val="00621E0C"/>
    <w:rsid w:val="00621F58"/>
    <w:rsid w:val="00622935"/>
    <w:rsid w:val="00623347"/>
    <w:rsid w:val="00623531"/>
    <w:rsid w:val="00623B7F"/>
    <w:rsid w:val="00624A4C"/>
    <w:rsid w:val="00624CC2"/>
    <w:rsid w:val="00625D19"/>
    <w:rsid w:val="00626613"/>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4749E"/>
    <w:rsid w:val="00650AC7"/>
    <w:rsid w:val="00650C19"/>
    <w:rsid w:val="00652C4D"/>
    <w:rsid w:val="00652EE0"/>
    <w:rsid w:val="0065339D"/>
    <w:rsid w:val="00655A3B"/>
    <w:rsid w:val="00655FE2"/>
    <w:rsid w:val="00656465"/>
    <w:rsid w:val="00656855"/>
    <w:rsid w:val="006601BD"/>
    <w:rsid w:val="006623AA"/>
    <w:rsid w:val="00662B6F"/>
    <w:rsid w:val="00662B91"/>
    <w:rsid w:val="006645CF"/>
    <w:rsid w:val="00664789"/>
    <w:rsid w:val="00664DF7"/>
    <w:rsid w:val="006671FC"/>
    <w:rsid w:val="006676B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050F"/>
    <w:rsid w:val="006911DF"/>
    <w:rsid w:val="00691782"/>
    <w:rsid w:val="0069286E"/>
    <w:rsid w:val="00693147"/>
    <w:rsid w:val="00693BC1"/>
    <w:rsid w:val="00694601"/>
    <w:rsid w:val="006949F3"/>
    <w:rsid w:val="00694CBF"/>
    <w:rsid w:val="006975C2"/>
    <w:rsid w:val="0069771A"/>
    <w:rsid w:val="006A12F7"/>
    <w:rsid w:val="006A1861"/>
    <w:rsid w:val="006A2CF0"/>
    <w:rsid w:val="006A2EDA"/>
    <w:rsid w:val="006A384C"/>
    <w:rsid w:val="006A3DC4"/>
    <w:rsid w:val="006A6240"/>
    <w:rsid w:val="006B18FA"/>
    <w:rsid w:val="006B2616"/>
    <w:rsid w:val="006B28D1"/>
    <w:rsid w:val="006B2E1D"/>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E7E7F"/>
    <w:rsid w:val="006F03D6"/>
    <w:rsid w:val="006F0BB0"/>
    <w:rsid w:val="006F1D7C"/>
    <w:rsid w:val="006F2B45"/>
    <w:rsid w:val="006F3380"/>
    <w:rsid w:val="006F3997"/>
    <w:rsid w:val="006F3AD4"/>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275B0"/>
    <w:rsid w:val="0073069C"/>
    <w:rsid w:val="00730E0E"/>
    <w:rsid w:val="00730EC1"/>
    <w:rsid w:val="00731BA9"/>
    <w:rsid w:val="007322DE"/>
    <w:rsid w:val="007325B3"/>
    <w:rsid w:val="00732B3F"/>
    <w:rsid w:val="007344A3"/>
    <w:rsid w:val="007353E7"/>
    <w:rsid w:val="0073587A"/>
    <w:rsid w:val="00735984"/>
    <w:rsid w:val="00735FA8"/>
    <w:rsid w:val="007366A1"/>
    <w:rsid w:val="00737753"/>
    <w:rsid w:val="00737888"/>
    <w:rsid w:val="0074063F"/>
    <w:rsid w:val="00740F1E"/>
    <w:rsid w:val="00741096"/>
    <w:rsid w:val="00741841"/>
    <w:rsid w:val="0074204F"/>
    <w:rsid w:val="007425C3"/>
    <w:rsid w:val="00743A10"/>
    <w:rsid w:val="00745952"/>
    <w:rsid w:val="00745B72"/>
    <w:rsid w:val="00745E9A"/>
    <w:rsid w:val="00746C18"/>
    <w:rsid w:val="00747EDF"/>
    <w:rsid w:val="007534D2"/>
    <w:rsid w:val="00754500"/>
    <w:rsid w:val="007554EF"/>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3D0"/>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77F5A"/>
    <w:rsid w:val="007817F7"/>
    <w:rsid w:val="00781E5B"/>
    <w:rsid w:val="00783015"/>
    <w:rsid w:val="007831FE"/>
    <w:rsid w:val="00783FCE"/>
    <w:rsid w:val="007841D0"/>
    <w:rsid w:val="007844A4"/>
    <w:rsid w:val="00785319"/>
    <w:rsid w:val="00785399"/>
    <w:rsid w:val="00785869"/>
    <w:rsid w:val="00785BCC"/>
    <w:rsid w:val="00786030"/>
    <w:rsid w:val="00786F00"/>
    <w:rsid w:val="00787950"/>
    <w:rsid w:val="00787A7D"/>
    <w:rsid w:val="00791096"/>
    <w:rsid w:val="0079143C"/>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613"/>
    <w:rsid w:val="007B4954"/>
    <w:rsid w:val="007B5322"/>
    <w:rsid w:val="007B5917"/>
    <w:rsid w:val="007B5D48"/>
    <w:rsid w:val="007B605D"/>
    <w:rsid w:val="007B6342"/>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19A"/>
    <w:rsid w:val="007C598B"/>
    <w:rsid w:val="007C6022"/>
    <w:rsid w:val="007C6164"/>
    <w:rsid w:val="007C66F2"/>
    <w:rsid w:val="007C71F0"/>
    <w:rsid w:val="007C7AA7"/>
    <w:rsid w:val="007C7C33"/>
    <w:rsid w:val="007C7EBA"/>
    <w:rsid w:val="007D0A6D"/>
    <w:rsid w:val="007D0E3C"/>
    <w:rsid w:val="007D21FA"/>
    <w:rsid w:val="007D23FE"/>
    <w:rsid w:val="007D5028"/>
    <w:rsid w:val="007D63C1"/>
    <w:rsid w:val="007D6C95"/>
    <w:rsid w:val="007D7B72"/>
    <w:rsid w:val="007E0CCE"/>
    <w:rsid w:val="007E22B1"/>
    <w:rsid w:val="007E23D8"/>
    <w:rsid w:val="007E320A"/>
    <w:rsid w:val="007E422F"/>
    <w:rsid w:val="007E5ACE"/>
    <w:rsid w:val="007E67B9"/>
    <w:rsid w:val="007E69C9"/>
    <w:rsid w:val="007E6D00"/>
    <w:rsid w:val="007F030F"/>
    <w:rsid w:val="007F09C2"/>
    <w:rsid w:val="007F12AA"/>
    <w:rsid w:val="007F1305"/>
    <w:rsid w:val="007F1849"/>
    <w:rsid w:val="007F1FE9"/>
    <w:rsid w:val="007F2E3C"/>
    <w:rsid w:val="007F493D"/>
    <w:rsid w:val="007F7786"/>
    <w:rsid w:val="007F77A9"/>
    <w:rsid w:val="008000F4"/>
    <w:rsid w:val="008003DF"/>
    <w:rsid w:val="0080060E"/>
    <w:rsid w:val="0080173E"/>
    <w:rsid w:val="00802680"/>
    <w:rsid w:val="008028DA"/>
    <w:rsid w:val="00803186"/>
    <w:rsid w:val="008062DB"/>
    <w:rsid w:val="008064D1"/>
    <w:rsid w:val="008069EB"/>
    <w:rsid w:val="00806B19"/>
    <w:rsid w:val="00806D2E"/>
    <w:rsid w:val="0080774D"/>
    <w:rsid w:val="0081157D"/>
    <w:rsid w:val="00812CAC"/>
    <w:rsid w:val="008133CE"/>
    <w:rsid w:val="00813915"/>
    <w:rsid w:val="00813BCF"/>
    <w:rsid w:val="00814431"/>
    <w:rsid w:val="008163C6"/>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B7B"/>
    <w:rsid w:val="00831E05"/>
    <w:rsid w:val="00832556"/>
    <w:rsid w:val="008326C1"/>
    <w:rsid w:val="00832A61"/>
    <w:rsid w:val="00833F3D"/>
    <w:rsid w:val="0083461C"/>
    <w:rsid w:val="0083670A"/>
    <w:rsid w:val="00836710"/>
    <w:rsid w:val="0083671D"/>
    <w:rsid w:val="008402B8"/>
    <w:rsid w:val="00840C67"/>
    <w:rsid w:val="00841CB6"/>
    <w:rsid w:val="00842DCA"/>
    <w:rsid w:val="00843B5D"/>
    <w:rsid w:val="00843C3E"/>
    <w:rsid w:val="00844330"/>
    <w:rsid w:val="008477AF"/>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664F2"/>
    <w:rsid w:val="008706DE"/>
    <w:rsid w:val="00871E6B"/>
    <w:rsid w:val="00871E91"/>
    <w:rsid w:val="00873B53"/>
    <w:rsid w:val="00874AA1"/>
    <w:rsid w:val="008757EE"/>
    <w:rsid w:val="00876F78"/>
    <w:rsid w:val="00877009"/>
    <w:rsid w:val="00880A5E"/>
    <w:rsid w:val="0088236F"/>
    <w:rsid w:val="008852F6"/>
    <w:rsid w:val="0088533E"/>
    <w:rsid w:val="008855EA"/>
    <w:rsid w:val="008862B5"/>
    <w:rsid w:val="00886B20"/>
    <w:rsid w:val="008908D3"/>
    <w:rsid w:val="008910EF"/>
    <w:rsid w:val="00891B8C"/>
    <w:rsid w:val="00891D0E"/>
    <w:rsid w:val="00891DF1"/>
    <w:rsid w:val="0089232E"/>
    <w:rsid w:val="00895039"/>
    <w:rsid w:val="0089580F"/>
    <w:rsid w:val="00896022"/>
    <w:rsid w:val="00896614"/>
    <w:rsid w:val="008970FB"/>
    <w:rsid w:val="008975DB"/>
    <w:rsid w:val="008A21C2"/>
    <w:rsid w:val="008A2733"/>
    <w:rsid w:val="008A3E8D"/>
    <w:rsid w:val="008A4F0B"/>
    <w:rsid w:val="008A5563"/>
    <w:rsid w:val="008A5984"/>
    <w:rsid w:val="008A6D89"/>
    <w:rsid w:val="008A708F"/>
    <w:rsid w:val="008A7B6F"/>
    <w:rsid w:val="008B1427"/>
    <w:rsid w:val="008B3612"/>
    <w:rsid w:val="008B3F3B"/>
    <w:rsid w:val="008B4E0B"/>
    <w:rsid w:val="008B5833"/>
    <w:rsid w:val="008B5ACF"/>
    <w:rsid w:val="008B5E0C"/>
    <w:rsid w:val="008B63A1"/>
    <w:rsid w:val="008B6A67"/>
    <w:rsid w:val="008B7348"/>
    <w:rsid w:val="008B7C9A"/>
    <w:rsid w:val="008C0A08"/>
    <w:rsid w:val="008C18C0"/>
    <w:rsid w:val="008C1AE1"/>
    <w:rsid w:val="008C297C"/>
    <w:rsid w:val="008C3508"/>
    <w:rsid w:val="008C3716"/>
    <w:rsid w:val="008C42E5"/>
    <w:rsid w:val="008C45C1"/>
    <w:rsid w:val="008C47A0"/>
    <w:rsid w:val="008C57A9"/>
    <w:rsid w:val="008C5FC1"/>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6970"/>
    <w:rsid w:val="008F795F"/>
    <w:rsid w:val="0090004C"/>
    <w:rsid w:val="009002E4"/>
    <w:rsid w:val="00900B6E"/>
    <w:rsid w:val="009020E1"/>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4155"/>
    <w:rsid w:val="00915069"/>
    <w:rsid w:val="00917CE5"/>
    <w:rsid w:val="00922DD1"/>
    <w:rsid w:val="0092361E"/>
    <w:rsid w:val="009236A3"/>
    <w:rsid w:val="00923EEA"/>
    <w:rsid w:val="009240EB"/>
    <w:rsid w:val="00924E87"/>
    <w:rsid w:val="00924FFC"/>
    <w:rsid w:val="009262E6"/>
    <w:rsid w:val="009275FE"/>
    <w:rsid w:val="00927B0A"/>
    <w:rsid w:val="0093039E"/>
    <w:rsid w:val="00930B82"/>
    <w:rsid w:val="00931259"/>
    <w:rsid w:val="009312B4"/>
    <w:rsid w:val="00931E8D"/>
    <w:rsid w:val="0093321B"/>
    <w:rsid w:val="009347EB"/>
    <w:rsid w:val="00934F88"/>
    <w:rsid w:val="00936E45"/>
    <w:rsid w:val="00942B67"/>
    <w:rsid w:val="00943FC0"/>
    <w:rsid w:val="00945810"/>
    <w:rsid w:val="00945E5A"/>
    <w:rsid w:val="00947153"/>
    <w:rsid w:val="00950213"/>
    <w:rsid w:val="00950FEE"/>
    <w:rsid w:val="009517C2"/>
    <w:rsid w:val="00951D73"/>
    <w:rsid w:val="00951E9D"/>
    <w:rsid w:val="009523A0"/>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4A55"/>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6D8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103"/>
    <w:rsid w:val="009C63B8"/>
    <w:rsid w:val="009C7FB4"/>
    <w:rsid w:val="009D0767"/>
    <w:rsid w:val="009D1446"/>
    <w:rsid w:val="009D1A13"/>
    <w:rsid w:val="009D25B6"/>
    <w:rsid w:val="009D2E76"/>
    <w:rsid w:val="009D319B"/>
    <w:rsid w:val="009D3848"/>
    <w:rsid w:val="009D4024"/>
    <w:rsid w:val="009D6EC3"/>
    <w:rsid w:val="009E0A8B"/>
    <w:rsid w:val="009E0AF7"/>
    <w:rsid w:val="009E11AF"/>
    <w:rsid w:val="009E1B5B"/>
    <w:rsid w:val="009E1FEE"/>
    <w:rsid w:val="009E259B"/>
    <w:rsid w:val="009E29A7"/>
    <w:rsid w:val="009E390A"/>
    <w:rsid w:val="009E478E"/>
    <w:rsid w:val="009E73E8"/>
    <w:rsid w:val="009E7B1B"/>
    <w:rsid w:val="009F1165"/>
    <w:rsid w:val="009F13F9"/>
    <w:rsid w:val="009F1B62"/>
    <w:rsid w:val="009F1FBB"/>
    <w:rsid w:val="009F2BBE"/>
    <w:rsid w:val="009F32EB"/>
    <w:rsid w:val="009F4405"/>
    <w:rsid w:val="009F48D1"/>
    <w:rsid w:val="009F540B"/>
    <w:rsid w:val="009F7B2F"/>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4639"/>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3F84"/>
    <w:rsid w:val="00A443E0"/>
    <w:rsid w:val="00A455AA"/>
    <w:rsid w:val="00A5086B"/>
    <w:rsid w:val="00A513BC"/>
    <w:rsid w:val="00A52343"/>
    <w:rsid w:val="00A52DA7"/>
    <w:rsid w:val="00A52E70"/>
    <w:rsid w:val="00A539B1"/>
    <w:rsid w:val="00A53E55"/>
    <w:rsid w:val="00A5435D"/>
    <w:rsid w:val="00A543AF"/>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1412"/>
    <w:rsid w:val="00A732AE"/>
    <w:rsid w:val="00A734BE"/>
    <w:rsid w:val="00A74182"/>
    <w:rsid w:val="00A741DC"/>
    <w:rsid w:val="00A74855"/>
    <w:rsid w:val="00A756DE"/>
    <w:rsid w:val="00A75802"/>
    <w:rsid w:val="00A76255"/>
    <w:rsid w:val="00A76613"/>
    <w:rsid w:val="00A76646"/>
    <w:rsid w:val="00A76B8D"/>
    <w:rsid w:val="00A76DFA"/>
    <w:rsid w:val="00A77138"/>
    <w:rsid w:val="00A77CD9"/>
    <w:rsid w:val="00A808AE"/>
    <w:rsid w:val="00A80C1E"/>
    <w:rsid w:val="00A80FDF"/>
    <w:rsid w:val="00A811ED"/>
    <w:rsid w:val="00A82327"/>
    <w:rsid w:val="00A8249B"/>
    <w:rsid w:val="00A834A9"/>
    <w:rsid w:val="00A837CE"/>
    <w:rsid w:val="00A866E8"/>
    <w:rsid w:val="00A86A8F"/>
    <w:rsid w:val="00A86F0D"/>
    <w:rsid w:val="00A8733F"/>
    <w:rsid w:val="00A874C0"/>
    <w:rsid w:val="00A9022E"/>
    <w:rsid w:val="00A908F1"/>
    <w:rsid w:val="00A90D40"/>
    <w:rsid w:val="00A9111C"/>
    <w:rsid w:val="00A9158F"/>
    <w:rsid w:val="00A91BB8"/>
    <w:rsid w:val="00A91CCB"/>
    <w:rsid w:val="00A91D4C"/>
    <w:rsid w:val="00A9223D"/>
    <w:rsid w:val="00A941BE"/>
    <w:rsid w:val="00A950F8"/>
    <w:rsid w:val="00A95431"/>
    <w:rsid w:val="00A956CE"/>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0E58"/>
    <w:rsid w:val="00AB141D"/>
    <w:rsid w:val="00AB1A2A"/>
    <w:rsid w:val="00AB2522"/>
    <w:rsid w:val="00AB3245"/>
    <w:rsid w:val="00AB3283"/>
    <w:rsid w:val="00AB36DC"/>
    <w:rsid w:val="00AB608C"/>
    <w:rsid w:val="00AB6A91"/>
    <w:rsid w:val="00AB7C5F"/>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09D"/>
    <w:rsid w:val="00AD4136"/>
    <w:rsid w:val="00AD487A"/>
    <w:rsid w:val="00AD490C"/>
    <w:rsid w:val="00AD5182"/>
    <w:rsid w:val="00AD580E"/>
    <w:rsid w:val="00AD604B"/>
    <w:rsid w:val="00AD69DA"/>
    <w:rsid w:val="00AD6D82"/>
    <w:rsid w:val="00AD7563"/>
    <w:rsid w:val="00AE14FB"/>
    <w:rsid w:val="00AE1F9C"/>
    <w:rsid w:val="00AE3ED8"/>
    <w:rsid w:val="00AE4B92"/>
    <w:rsid w:val="00AE568A"/>
    <w:rsid w:val="00AE6B19"/>
    <w:rsid w:val="00AE75E6"/>
    <w:rsid w:val="00AE7C23"/>
    <w:rsid w:val="00AF01DB"/>
    <w:rsid w:val="00AF0204"/>
    <w:rsid w:val="00AF1430"/>
    <w:rsid w:val="00AF18A1"/>
    <w:rsid w:val="00AF2D53"/>
    <w:rsid w:val="00AF4FD3"/>
    <w:rsid w:val="00AF5DE0"/>
    <w:rsid w:val="00AF655E"/>
    <w:rsid w:val="00AF6941"/>
    <w:rsid w:val="00AF7957"/>
    <w:rsid w:val="00B01073"/>
    <w:rsid w:val="00B01EEE"/>
    <w:rsid w:val="00B110B3"/>
    <w:rsid w:val="00B117E4"/>
    <w:rsid w:val="00B11F8C"/>
    <w:rsid w:val="00B11FD6"/>
    <w:rsid w:val="00B122CB"/>
    <w:rsid w:val="00B12E05"/>
    <w:rsid w:val="00B1410E"/>
    <w:rsid w:val="00B1506B"/>
    <w:rsid w:val="00B16A4E"/>
    <w:rsid w:val="00B2148F"/>
    <w:rsid w:val="00B23C20"/>
    <w:rsid w:val="00B24310"/>
    <w:rsid w:val="00B25216"/>
    <w:rsid w:val="00B25294"/>
    <w:rsid w:val="00B261FE"/>
    <w:rsid w:val="00B26383"/>
    <w:rsid w:val="00B269F4"/>
    <w:rsid w:val="00B331D2"/>
    <w:rsid w:val="00B33CB8"/>
    <w:rsid w:val="00B34388"/>
    <w:rsid w:val="00B348CE"/>
    <w:rsid w:val="00B34F74"/>
    <w:rsid w:val="00B3579A"/>
    <w:rsid w:val="00B35A8F"/>
    <w:rsid w:val="00B4079A"/>
    <w:rsid w:val="00B40BEE"/>
    <w:rsid w:val="00B40D42"/>
    <w:rsid w:val="00B417E5"/>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174C"/>
    <w:rsid w:val="00B64511"/>
    <w:rsid w:val="00B64EE3"/>
    <w:rsid w:val="00B6513A"/>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130"/>
    <w:rsid w:val="00B77A1D"/>
    <w:rsid w:val="00B802BE"/>
    <w:rsid w:val="00B814CE"/>
    <w:rsid w:val="00B81DD7"/>
    <w:rsid w:val="00B8367C"/>
    <w:rsid w:val="00B84605"/>
    <w:rsid w:val="00B848F7"/>
    <w:rsid w:val="00B84E4D"/>
    <w:rsid w:val="00B856D2"/>
    <w:rsid w:val="00B8614B"/>
    <w:rsid w:val="00B868FE"/>
    <w:rsid w:val="00B87BE1"/>
    <w:rsid w:val="00B91609"/>
    <w:rsid w:val="00B91B75"/>
    <w:rsid w:val="00B921A8"/>
    <w:rsid w:val="00B9455C"/>
    <w:rsid w:val="00B949D7"/>
    <w:rsid w:val="00B96840"/>
    <w:rsid w:val="00B96931"/>
    <w:rsid w:val="00B96C7A"/>
    <w:rsid w:val="00B96D80"/>
    <w:rsid w:val="00B973FF"/>
    <w:rsid w:val="00B97EEF"/>
    <w:rsid w:val="00BA149F"/>
    <w:rsid w:val="00BA22BA"/>
    <w:rsid w:val="00BA23A2"/>
    <w:rsid w:val="00BA3263"/>
    <w:rsid w:val="00BA412E"/>
    <w:rsid w:val="00BA4E26"/>
    <w:rsid w:val="00BA4FA8"/>
    <w:rsid w:val="00BA5789"/>
    <w:rsid w:val="00BA5AFF"/>
    <w:rsid w:val="00BA6CCC"/>
    <w:rsid w:val="00BA6D8B"/>
    <w:rsid w:val="00BA6F97"/>
    <w:rsid w:val="00BB02C1"/>
    <w:rsid w:val="00BB1CFD"/>
    <w:rsid w:val="00BB1D4D"/>
    <w:rsid w:val="00BB22D4"/>
    <w:rsid w:val="00BB28F3"/>
    <w:rsid w:val="00BB3CAE"/>
    <w:rsid w:val="00BB4625"/>
    <w:rsid w:val="00BB46B7"/>
    <w:rsid w:val="00BB4E7A"/>
    <w:rsid w:val="00BB7C34"/>
    <w:rsid w:val="00BC157F"/>
    <w:rsid w:val="00BC170E"/>
    <w:rsid w:val="00BC1A7B"/>
    <w:rsid w:val="00BC3BEA"/>
    <w:rsid w:val="00BC46BA"/>
    <w:rsid w:val="00BC4E79"/>
    <w:rsid w:val="00BC6675"/>
    <w:rsid w:val="00BC66B5"/>
    <w:rsid w:val="00BC6C47"/>
    <w:rsid w:val="00BC7821"/>
    <w:rsid w:val="00BC7C7D"/>
    <w:rsid w:val="00BC7DEB"/>
    <w:rsid w:val="00BD090A"/>
    <w:rsid w:val="00BD0922"/>
    <w:rsid w:val="00BD0A69"/>
    <w:rsid w:val="00BD12AF"/>
    <w:rsid w:val="00BD379D"/>
    <w:rsid w:val="00BD395E"/>
    <w:rsid w:val="00BD435A"/>
    <w:rsid w:val="00BD45F6"/>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187F"/>
    <w:rsid w:val="00BF2555"/>
    <w:rsid w:val="00BF27E8"/>
    <w:rsid w:val="00BF2BFC"/>
    <w:rsid w:val="00BF327E"/>
    <w:rsid w:val="00BF4BF5"/>
    <w:rsid w:val="00BF4EC7"/>
    <w:rsid w:val="00BF5EB2"/>
    <w:rsid w:val="00BF6411"/>
    <w:rsid w:val="00BF7850"/>
    <w:rsid w:val="00C00123"/>
    <w:rsid w:val="00C008E7"/>
    <w:rsid w:val="00C0096C"/>
    <w:rsid w:val="00C010BC"/>
    <w:rsid w:val="00C012A8"/>
    <w:rsid w:val="00C019D8"/>
    <w:rsid w:val="00C01A17"/>
    <w:rsid w:val="00C0658C"/>
    <w:rsid w:val="00C066BF"/>
    <w:rsid w:val="00C11515"/>
    <w:rsid w:val="00C1179F"/>
    <w:rsid w:val="00C11843"/>
    <w:rsid w:val="00C118B6"/>
    <w:rsid w:val="00C12DBA"/>
    <w:rsid w:val="00C13F91"/>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4EF3"/>
    <w:rsid w:val="00C3583A"/>
    <w:rsid w:val="00C40F26"/>
    <w:rsid w:val="00C41117"/>
    <w:rsid w:val="00C4168E"/>
    <w:rsid w:val="00C41D64"/>
    <w:rsid w:val="00C420E7"/>
    <w:rsid w:val="00C43155"/>
    <w:rsid w:val="00C434AE"/>
    <w:rsid w:val="00C4377E"/>
    <w:rsid w:val="00C445D6"/>
    <w:rsid w:val="00C4633E"/>
    <w:rsid w:val="00C46F18"/>
    <w:rsid w:val="00C47CE6"/>
    <w:rsid w:val="00C47D0D"/>
    <w:rsid w:val="00C5119B"/>
    <w:rsid w:val="00C513E9"/>
    <w:rsid w:val="00C51CC8"/>
    <w:rsid w:val="00C52694"/>
    <w:rsid w:val="00C528A8"/>
    <w:rsid w:val="00C53A97"/>
    <w:rsid w:val="00C53F41"/>
    <w:rsid w:val="00C54FC7"/>
    <w:rsid w:val="00C57E3B"/>
    <w:rsid w:val="00C60B21"/>
    <w:rsid w:val="00C610D1"/>
    <w:rsid w:val="00C61934"/>
    <w:rsid w:val="00C62EC3"/>
    <w:rsid w:val="00C6324B"/>
    <w:rsid w:val="00C649FF"/>
    <w:rsid w:val="00C65CA5"/>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0924"/>
    <w:rsid w:val="00C80D4A"/>
    <w:rsid w:val="00C81797"/>
    <w:rsid w:val="00C85CA4"/>
    <w:rsid w:val="00C85CE4"/>
    <w:rsid w:val="00C85CF0"/>
    <w:rsid w:val="00C87A7D"/>
    <w:rsid w:val="00C87AC5"/>
    <w:rsid w:val="00C87BE1"/>
    <w:rsid w:val="00C9194E"/>
    <w:rsid w:val="00C91EEE"/>
    <w:rsid w:val="00C94593"/>
    <w:rsid w:val="00C97491"/>
    <w:rsid w:val="00C977F3"/>
    <w:rsid w:val="00CA03A4"/>
    <w:rsid w:val="00CA08C2"/>
    <w:rsid w:val="00CA129B"/>
    <w:rsid w:val="00CA20F2"/>
    <w:rsid w:val="00CA2911"/>
    <w:rsid w:val="00CA31FF"/>
    <w:rsid w:val="00CA3532"/>
    <w:rsid w:val="00CA3638"/>
    <w:rsid w:val="00CA46D9"/>
    <w:rsid w:val="00CA483F"/>
    <w:rsid w:val="00CA4869"/>
    <w:rsid w:val="00CA4C33"/>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1ED1"/>
    <w:rsid w:val="00CC2909"/>
    <w:rsid w:val="00CC3145"/>
    <w:rsid w:val="00CC3680"/>
    <w:rsid w:val="00CC38E3"/>
    <w:rsid w:val="00CC3B56"/>
    <w:rsid w:val="00CC3B7F"/>
    <w:rsid w:val="00CC3F53"/>
    <w:rsid w:val="00CC3FBF"/>
    <w:rsid w:val="00CC4491"/>
    <w:rsid w:val="00CC5C80"/>
    <w:rsid w:val="00CC666B"/>
    <w:rsid w:val="00CC7739"/>
    <w:rsid w:val="00CD078E"/>
    <w:rsid w:val="00CD1738"/>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0DF1"/>
    <w:rsid w:val="00CF21B8"/>
    <w:rsid w:val="00CF28DB"/>
    <w:rsid w:val="00CF3768"/>
    <w:rsid w:val="00CF407B"/>
    <w:rsid w:val="00CF5BE4"/>
    <w:rsid w:val="00CF5E24"/>
    <w:rsid w:val="00CF6580"/>
    <w:rsid w:val="00CF74C8"/>
    <w:rsid w:val="00CF7B33"/>
    <w:rsid w:val="00D00D5D"/>
    <w:rsid w:val="00D042F7"/>
    <w:rsid w:val="00D110E7"/>
    <w:rsid w:val="00D11BBB"/>
    <w:rsid w:val="00D14022"/>
    <w:rsid w:val="00D14266"/>
    <w:rsid w:val="00D15BDF"/>
    <w:rsid w:val="00D1770D"/>
    <w:rsid w:val="00D17F5E"/>
    <w:rsid w:val="00D20301"/>
    <w:rsid w:val="00D2038A"/>
    <w:rsid w:val="00D20D63"/>
    <w:rsid w:val="00D2160F"/>
    <w:rsid w:val="00D219AF"/>
    <w:rsid w:val="00D22DC1"/>
    <w:rsid w:val="00D231C9"/>
    <w:rsid w:val="00D25A06"/>
    <w:rsid w:val="00D25A52"/>
    <w:rsid w:val="00D25D0F"/>
    <w:rsid w:val="00D26268"/>
    <w:rsid w:val="00D2652C"/>
    <w:rsid w:val="00D277FB"/>
    <w:rsid w:val="00D30A35"/>
    <w:rsid w:val="00D31943"/>
    <w:rsid w:val="00D3278B"/>
    <w:rsid w:val="00D34131"/>
    <w:rsid w:val="00D34BC1"/>
    <w:rsid w:val="00D3500E"/>
    <w:rsid w:val="00D357C1"/>
    <w:rsid w:val="00D358A8"/>
    <w:rsid w:val="00D35C6D"/>
    <w:rsid w:val="00D40BD2"/>
    <w:rsid w:val="00D414B2"/>
    <w:rsid w:val="00D42AEC"/>
    <w:rsid w:val="00D42BC4"/>
    <w:rsid w:val="00D436F7"/>
    <w:rsid w:val="00D44C06"/>
    <w:rsid w:val="00D450A6"/>
    <w:rsid w:val="00D451FE"/>
    <w:rsid w:val="00D459F6"/>
    <w:rsid w:val="00D45BC5"/>
    <w:rsid w:val="00D45EC8"/>
    <w:rsid w:val="00D46507"/>
    <w:rsid w:val="00D47786"/>
    <w:rsid w:val="00D50069"/>
    <w:rsid w:val="00D53B01"/>
    <w:rsid w:val="00D541C3"/>
    <w:rsid w:val="00D54434"/>
    <w:rsid w:val="00D54E7B"/>
    <w:rsid w:val="00D5539B"/>
    <w:rsid w:val="00D55913"/>
    <w:rsid w:val="00D5623B"/>
    <w:rsid w:val="00D56F6C"/>
    <w:rsid w:val="00D603EE"/>
    <w:rsid w:val="00D61BCF"/>
    <w:rsid w:val="00D6316F"/>
    <w:rsid w:val="00D63B9A"/>
    <w:rsid w:val="00D64427"/>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276"/>
    <w:rsid w:val="00D94474"/>
    <w:rsid w:val="00D94A79"/>
    <w:rsid w:val="00D955D0"/>
    <w:rsid w:val="00D95F48"/>
    <w:rsid w:val="00D975A9"/>
    <w:rsid w:val="00D97F82"/>
    <w:rsid w:val="00DA0F84"/>
    <w:rsid w:val="00DA132F"/>
    <w:rsid w:val="00DA16EA"/>
    <w:rsid w:val="00DA287C"/>
    <w:rsid w:val="00DA2CA8"/>
    <w:rsid w:val="00DA4214"/>
    <w:rsid w:val="00DA42CE"/>
    <w:rsid w:val="00DA52E3"/>
    <w:rsid w:val="00DA5837"/>
    <w:rsid w:val="00DA60AE"/>
    <w:rsid w:val="00DA6956"/>
    <w:rsid w:val="00DA6DEE"/>
    <w:rsid w:val="00DA71D1"/>
    <w:rsid w:val="00DA7ADD"/>
    <w:rsid w:val="00DB1A56"/>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643"/>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670"/>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1EC0"/>
    <w:rsid w:val="00E33D65"/>
    <w:rsid w:val="00E34CBE"/>
    <w:rsid w:val="00E3793B"/>
    <w:rsid w:val="00E428CE"/>
    <w:rsid w:val="00E43336"/>
    <w:rsid w:val="00E43C84"/>
    <w:rsid w:val="00E44005"/>
    <w:rsid w:val="00E45BD4"/>
    <w:rsid w:val="00E525AA"/>
    <w:rsid w:val="00E54089"/>
    <w:rsid w:val="00E54FCD"/>
    <w:rsid w:val="00E55761"/>
    <w:rsid w:val="00E55F78"/>
    <w:rsid w:val="00E56099"/>
    <w:rsid w:val="00E56636"/>
    <w:rsid w:val="00E56DC9"/>
    <w:rsid w:val="00E579BD"/>
    <w:rsid w:val="00E61D9F"/>
    <w:rsid w:val="00E62616"/>
    <w:rsid w:val="00E6567C"/>
    <w:rsid w:val="00E65E58"/>
    <w:rsid w:val="00E665C3"/>
    <w:rsid w:val="00E665C9"/>
    <w:rsid w:val="00E72FF8"/>
    <w:rsid w:val="00E73F02"/>
    <w:rsid w:val="00E74581"/>
    <w:rsid w:val="00E75BB4"/>
    <w:rsid w:val="00E77D80"/>
    <w:rsid w:val="00E8088D"/>
    <w:rsid w:val="00E82D0D"/>
    <w:rsid w:val="00E8357E"/>
    <w:rsid w:val="00E83AC0"/>
    <w:rsid w:val="00E83FD7"/>
    <w:rsid w:val="00E846C1"/>
    <w:rsid w:val="00E849B6"/>
    <w:rsid w:val="00E84A91"/>
    <w:rsid w:val="00E84D2E"/>
    <w:rsid w:val="00E850F3"/>
    <w:rsid w:val="00E85201"/>
    <w:rsid w:val="00E85539"/>
    <w:rsid w:val="00E85B36"/>
    <w:rsid w:val="00E86C79"/>
    <w:rsid w:val="00E92847"/>
    <w:rsid w:val="00E9328B"/>
    <w:rsid w:val="00E93353"/>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A7F1E"/>
    <w:rsid w:val="00EB0EB7"/>
    <w:rsid w:val="00EB2441"/>
    <w:rsid w:val="00EB39AA"/>
    <w:rsid w:val="00EB67C2"/>
    <w:rsid w:val="00EB6F67"/>
    <w:rsid w:val="00EB76A3"/>
    <w:rsid w:val="00EB7739"/>
    <w:rsid w:val="00EB7865"/>
    <w:rsid w:val="00EB7F1A"/>
    <w:rsid w:val="00EC0B08"/>
    <w:rsid w:val="00EC15B6"/>
    <w:rsid w:val="00EC16AF"/>
    <w:rsid w:val="00EC1ACF"/>
    <w:rsid w:val="00EC27E0"/>
    <w:rsid w:val="00EC29C6"/>
    <w:rsid w:val="00EC318E"/>
    <w:rsid w:val="00EC329F"/>
    <w:rsid w:val="00EC4CB4"/>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07AD9"/>
    <w:rsid w:val="00F102D2"/>
    <w:rsid w:val="00F103F0"/>
    <w:rsid w:val="00F10FF4"/>
    <w:rsid w:val="00F111FE"/>
    <w:rsid w:val="00F13145"/>
    <w:rsid w:val="00F1369E"/>
    <w:rsid w:val="00F14070"/>
    <w:rsid w:val="00F16146"/>
    <w:rsid w:val="00F16CC7"/>
    <w:rsid w:val="00F172DC"/>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6B4D"/>
    <w:rsid w:val="00F37939"/>
    <w:rsid w:val="00F37F15"/>
    <w:rsid w:val="00F40343"/>
    <w:rsid w:val="00F4078C"/>
    <w:rsid w:val="00F4085F"/>
    <w:rsid w:val="00F40C82"/>
    <w:rsid w:val="00F41052"/>
    <w:rsid w:val="00F41C84"/>
    <w:rsid w:val="00F41E5C"/>
    <w:rsid w:val="00F44307"/>
    <w:rsid w:val="00F44327"/>
    <w:rsid w:val="00F44809"/>
    <w:rsid w:val="00F45018"/>
    <w:rsid w:val="00F45727"/>
    <w:rsid w:val="00F45873"/>
    <w:rsid w:val="00F458D9"/>
    <w:rsid w:val="00F46CA1"/>
    <w:rsid w:val="00F4752F"/>
    <w:rsid w:val="00F4759D"/>
    <w:rsid w:val="00F50784"/>
    <w:rsid w:val="00F509FC"/>
    <w:rsid w:val="00F53E63"/>
    <w:rsid w:val="00F557A9"/>
    <w:rsid w:val="00F568FC"/>
    <w:rsid w:val="00F57417"/>
    <w:rsid w:val="00F5768A"/>
    <w:rsid w:val="00F579F9"/>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2D39"/>
    <w:rsid w:val="00F8639C"/>
    <w:rsid w:val="00F869DC"/>
    <w:rsid w:val="00F9020F"/>
    <w:rsid w:val="00F93610"/>
    <w:rsid w:val="00F95B8B"/>
    <w:rsid w:val="00F9665C"/>
    <w:rsid w:val="00F97016"/>
    <w:rsid w:val="00F976DE"/>
    <w:rsid w:val="00FA0808"/>
    <w:rsid w:val="00FA0B72"/>
    <w:rsid w:val="00FA387B"/>
    <w:rsid w:val="00FA38DD"/>
    <w:rsid w:val="00FA5070"/>
    <w:rsid w:val="00FA5DEE"/>
    <w:rsid w:val="00FA6268"/>
    <w:rsid w:val="00FA6661"/>
    <w:rsid w:val="00FA7057"/>
    <w:rsid w:val="00FB02A2"/>
    <w:rsid w:val="00FB1979"/>
    <w:rsid w:val="00FB2CAA"/>
    <w:rsid w:val="00FB397F"/>
    <w:rsid w:val="00FB3B2D"/>
    <w:rsid w:val="00FB4132"/>
    <w:rsid w:val="00FB427D"/>
    <w:rsid w:val="00FB5AA6"/>
    <w:rsid w:val="00FB61E3"/>
    <w:rsid w:val="00FB6C4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578F"/>
    <w:rsid w:val="00FE654D"/>
    <w:rsid w:val="00FF017D"/>
    <w:rsid w:val="00FF0F52"/>
    <w:rsid w:val="00FF12A8"/>
    <w:rsid w:val="00FF1AAA"/>
    <w:rsid w:val="00FF1E0E"/>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aliases w:val="Официальный"/>
    <w:link w:val="ac"/>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f">
    <w:name w:val="Balloon Text"/>
    <w:basedOn w:val="a"/>
    <w:link w:val="af0"/>
    <w:uiPriority w:val="99"/>
    <w:semiHidden/>
    <w:unhideWhenUsed/>
    <w:rsid w:val="00096AD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Официальный Знак"/>
    <w:link w:val="ab"/>
    <w:uiPriority w:val="1"/>
    <w:rsid w:val="006F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7291219">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18897013">
      <w:bodyDiv w:val="1"/>
      <w:marLeft w:val="0"/>
      <w:marRight w:val="0"/>
      <w:marTop w:val="0"/>
      <w:marBottom w:val="0"/>
      <w:divBdr>
        <w:top w:val="none" w:sz="0" w:space="0" w:color="auto"/>
        <w:left w:val="none" w:sz="0" w:space="0" w:color="auto"/>
        <w:bottom w:val="none" w:sz="0" w:space="0" w:color="auto"/>
        <w:right w:val="none" w:sz="0" w:space="0" w:color="auto"/>
      </w:divBdr>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3292527">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6323">
      <w:bodyDiv w:val="1"/>
      <w:marLeft w:val="0"/>
      <w:marRight w:val="0"/>
      <w:marTop w:val="0"/>
      <w:marBottom w:val="0"/>
      <w:divBdr>
        <w:top w:val="none" w:sz="0" w:space="0" w:color="auto"/>
        <w:left w:val="none" w:sz="0" w:space="0" w:color="auto"/>
        <w:bottom w:val="none" w:sz="0" w:space="0" w:color="auto"/>
        <w:right w:val="none" w:sz="0" w:space="0" w:color="auto"/>
      </w:divBdr>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59258022">
      <w:bodyDiv w:val="1"/>
      <w:marLeft w:val="0"/>
      <w:marRight w:val="0"/>
      <w:marTop w:val="0"/>
      <w:marBottom w:val="0"/>
      <w:divBdr>
        <w:top w:val="none" w:sz="0" w:space="0" w:color="auto"/>
        <w:left w:val="none" w:sz="0" w:space="0" w:color="auto"/>
        <w:bottom w:val="none" w:sz="0" w:space="0" w:color="auto"/>
        <w:right w:val="none" w:sz="0" w:space="0" w:color="auto"/>
      </w:divBdr>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2412052">
      <w:bodyDiv w:val="1"/>
      <w:marLeft w:val="0"/>
      <w:marRight w:val="0"/>
      <w:marTop w:val="0"/>
      <w:marBottom w:val="0"/>
      <w:divBdr>
        <w:top w:val="none" w:sz="0" w:space="0" w:color="auto"/>
        <w:left w:val="none" w:sz="0" w:space="0" w:color="auto"/>
        <w:bottom w:val="none" w:sz="0" w:space="0" w:color="auto"/>
        <w:right w:val="none" w:sz="0" w:space="0" w:color="auto"/>
      </w:divBdr>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0928857">
      <w:bodyDiv w:val="1"/>
      <w:marLeft w:val="0"/>
      <w:marRight w:val="0"/>
      <w:marTop w:val="0"/>
      <w:marBottom w:val="0"/>
      <w:divBdr>
        <w:top w:val="none" w:sz="0" w:space="0" w:color="auto"/>
        <w:left w:val="none" w:sz="0" w:space="0" w:color="auto"/>
        <w:bottom w:val="none" w:sz="0" w:space="0" w:color="auto"/>
        <w:right w:val="none" w:sz="0" w:space="0" w:color="auto"/>
      </w:divBdr>
    </w:div>
    <w:div w:id="71854272">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8279123">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1771973">
      <w:bodyDiv w:val="1"/>
      <w:marLeft w:val="0"/>
      <w:marRight w:val="0"/>
      <w:marTop w:val="0"/>
      <w:marBottom w:val="0"/>
      <w:divBdr>
        <w:top w:val="none" w:sz="0" w:space="0" w:color="auto"/>
        <w:left w:val="none" w:sz="0" w:space="0" w:color="auto"/>
        <w:bottom w:val="none" w:sz="0" w:space="0" w:color="auto"/>
        <w:right w:val="none" w:sz="0" w:space="0" w:color="auto"/>
      </w:divBdr>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5706011">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1488736">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4990880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4616805">
      <w:bodyDiv w:val="1"/>
      <w:marLeft w:val="0"/>
      <w:marRight w:val="0"/>
      <w:marTop w:val="0"/>
      <w:marBottom w:val="0"/>
      <w:divBdr>
        <w:top w:val="none" w:sz="0" w:space="0" w:color="auto"/>
        <w:left w:val="none" w:sz="0" w:space="0" w:color="auto"/>
        <w:bottom w:val="none" w:sz="0" w:space="0" w:color="auto"/>
        <w:right w:val="none" w:sz="0" w:space="0" w:color="auto"/>
      </w:divBdr>
    </w:div>
    <w:div w:id="154688609">
      <w:bodyDiv w:val="1"/>
      <w:marLeft w:val="0"/>
      <w:marRight w:val="0"/>
      <w:marTop w:val="0"/>
      <w:marBottom w:val="0"/>
      <w:divBdr>
        <w:top w:val="none" w:sz="0" w:space="0" w:color="auto"/>
        <w:left w:val="none" w:sz="0" w:space="0" w:color="auto"/>
        <w:bottom w:val="none" w:sz="0" w:space="0" w:color="auto"/>
        <w:right w:val="none" w:sz="0" w:space="0" w:color="auto"/>
      </w:divBdr>
    </w:div>
    <w:div w:id="155189314">
      <w:bodyDiv w:val="1"/>
      <w:marLeft w:val="0"/>
      <w:marRight w:val="0"/>
      <w:marTop w:val="0"/>
      <w:marBottom w:val="0"/>
      <w:divBdr>
        <w:top w:val="none" w:sz="0" w:space="0" w:color="auto"/>
        <w:left w:val="none" w:sz="0" w:space="0" w:color="auto"/>
        <w:bottom w:val="none" w:sz="0" w:space="0" w:color="auto"/>
        <w:right w:val="none" w:sz="0" w:space="0" w:color="auto"/>
      </w:divBdr>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012400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4921453">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3347957">
      <w:bodyDiv w:val="1"/>
      <w:marLeft w:val="0"/>
      <w:marRight w:val="0"/>
      <w:marTop w:val="0"/>
      <w:marBottom w:val="0"/>
      <w:divBdr>
        <w:top w:val="none" w:sz="0" w:space="0" w:color="auto"/>
        <w:left w:val="none" w:sz="0" w:space="0" w:color="auto"/>
        <w:bottom w:val="none" w:sz="0" w:space="0" w:color="auto"/>
        <w:right w:val="none" w:sz="0" w:space="0" w:color="auto"/>
      </w:divBdr>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1989285">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163976">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3396351">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0556668">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299283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1011767">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0575658">
      <w:bodyDiv w:val="1"/>
      <w:marLeft w:val="0"/>
      <w:marRight w:val="0"/>
      <w:marTop w:val="0"/>
      <w:marBottom w:val="0"/>
      <w:divBdr>
        <w:top w:val="none" w:sz="0" w:space="0" w:color="auto"/>
        <w:left w:val="none" w:sz="0" w:space="0" w:color="auto"/>
        <w:bottom w:val="none" w:sz="0" w:space="0" w:color="auto"/>
        <w:right w:val="none" w:sz="0" w:space="0" w:color="auto"/>
      </w:divBdr>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2131420">
      <w:bodyDiv w:val="1"/>
      <w:marLeft w:val="0"/>
      <w:marRight w:val="0"/>
      <w:marTop w:val="0"/>
      <w:marBottom w:val="0"/>
      <w:divBdr>
        <w:top w:val="none" w:sz="0" w:space="0" w:color="auto"/>
        <w:left w:val="none" w:sz="0" w:space="0" w:color="auto"/>
        <w:bottom w:val="none" w:sz="0" w:space="0" w:color="auto"/>
        <w:right w:val="none" w:sz="0" w:space="0" w:color="auto"/>
      </w:divBdr>
      <w:divsChild>
        <w:div w:id="209846596">
          <w:marLeft w:val="0"/>
          <w:marRight w:val="0"/>
          <w:marTop w:val="0"/>
          <w:marBottom w:val="0"/>
          <w:divBdr>
            <w:top w:val="none" w:sz="0" w:space="0" w:color="auto"/>
            <w:left w:val="none" w:sz="0" w:space="0" w:color="auto"/>
            <w:bottom w:val="none" w:sz="0" w:space="0" w:color="auto"/>
            <w:right w:val="none" w:sz="0" w:space="0" w:color="auto"/>
          </w:divBdr>
        </w:div>
      </w:divsChild>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377462">
      <w:bodyDiv w:val="1"/>
      <w:marLeft w:val="0"/>
      <w:marRight w:val="0"/>
      <w:marTop w:val="0"/>
      <w:marBottom w:val="0"/>
      <w:divBdr>
        <w:top w:val="none" w:sz="0" w:space="0" w:color="auto"/>
        <w:left w:val="none" w:sz="0" w:space="0" w:color="auto"/>
        <w:bottom w:val="none" w:sz="0" w:space="0" w:color="auto"/>
        <w:right w:val="none" w:sz="0" w:space="0" w:color="auto"/>
      </w:divBdr>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7299027">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1086329">
      <w:bodyDiv w:val="1"/>
      <w:marLeft w:val="0"/>
      <w:marRight w:val="0"/>
      <w:marTop w:val="0"/>
      <w:marBottom w:val="0"/>
      <w:divBdr>
        <w:top w:val="none" w:sz="0" w:space="0" w:color="auto"/>
        <w:left w:val="none" w:sz="0" w:space="0" w:color="auto"/>
        <w:bottom w:val="none" w:sz="0" w:space="0" w:color="auto"/>
        <w:right w:val="none" w:sz="0" w:space="0" w:color="auto"/>
      </w:divBdr>
    </w:div>
    <w:div w:id="301739191">
      <w:bodyDiv w:val="1"/>
      <w:marLeft w:val="0"/>
      <w:marRight w:val="0"/>
      <w:marTop w:val="0"/>
      <w:marBottom w:val="0"/>
      <w:divBdr>
        <w:top w:val="none" w:sz="0" w:space="0" w:color="auto"/>
        <w:left w:val="none" w:sz="0" w:space="0" w:color="auto"/>
        <w:bottom w:val="none" w:sz="0" w:space="0" w:color="auto"/>
        <w:right w:val="none" w:sz="0" w:space="0" w:color="auto"/>
      </w:divBdr>
    </w:div>
    <w:div w:id="302008254">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477646">
      <w:bodyDiv w:val="1"/>
      <w:marLeft w:val="0"/>
      <w:marRight w:val="0"/>
      <w:marTop w:val="0"/>
      <w:marBottom w:val="0"/>
      <w:divBdr>
        <w:top w:val="none" w:sz="0" w:space="0" w:color="auto"/>
        <w:left w:val="none" w:sz="0" w:space="0" w:color="auto"/>
        <w:bottom w:val="none" w:sz="0" w:space="0" w:color="auto"/>
        <w:right w:val="none" w:sz="0" w:space="0" w:color="auto"/>
      </w:divBdr>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02537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401466">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8198844">
      <w:bodyDiv w:val="1"/>
      <w:marLeft w:val="0"/>
      <w:marRight w:val="0"/>
      <w:marTop w:val="0"/>
      <w:marBottom w:val="0"/>
      <w:divBdr>
        <w:top w:val="none" w:sz="0" w:space="0" w:color="auto"/>
        <w:left w:val="none" w:sz="0" w:space="0" w:color="auto"/>
        <w:bottom w:val="none" w:sz="0" w:space="0" w:color="auto"/>
        <w:right w:val="none" w:sz="0" w:space="0" w:color="auto"/>
      </w:divBdr>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5130022">
      <w:bodyDiv w:val="1"/>
      <w:marLeft w:val="0"/>
      <w:marRight w:val="0"/>
      <w:marTop w:val="0"/>
      <w:marBottom w:val="0"/>
      <w:divBdr>
        <w:top w:val="none" w:sz="0" w:space="0" w:color="auto"/>
        <w:left w:val="none" w:sz="0" w:space="0" w:color="auto"/>
        <w:bottom w:val="none" w:sz="0" w:space="0" w:color="auto"/>
        <w:right w:val="none" w:sz="0" w:space="0" w:color="auto"/>
      </w:divBdr>
    </w:div>
    <w:div w:id="327221585">
      <w:bodyDiv w:val="1"/>
      <w:marLeft w:val="0"/>
      <w:marRight w:val="0"/>
      <w:marTop w:val="0"/>
      <w:marBottom w:val="0"/>
      <w:divBdr>
        <w:top w:val="none" w:sz="0" w:space="0" w:color="auto"/>
        <w:left w:val="none" w:sz="0" w:space="0" w:color="auto"/>
        <w:bottom w:val="none" w:sz="0" w:space="0" w:color="auto"/>
        <w:right w:val="none" w:sz="0" w:space="0" w:color="auto"/>
      </w:divBdr>
      <w:divsChild>
        <w:div w:id="299581122">
          <w:marLeft w:val="0"/>
          <w:marRight w:val="0"/>
          <w:marTop w:val="0"/>
          <w:marBottom w:val="240"/>
          <w:divBdr>
            <w:top w:val="none" w:sz="0" w:space="0" w:color="auto"/>
            <w:left w:val="none" w:sz="0" w:space="0" w:color="auto"/>
            <w:bottom w:val="none" w:sz="0" w:space="0" w:color="auto"/>
            <w:right w:val="none" w:sz="0" w:space="0" w:color="auto"/>
          </w:divBdr>
        </w:div>
        <w:div w:id="785389770">
          <w:marLeft w:val="0"/>
          <w:marRight w:val="0"/>
          <w:marTop w:val="0"/>
          <w:marBottom w:val="240"/>
          <w:divBdr>
            <w:top w:val="none" w:sz="0" w:space="0" w:color="auto"/>
            <w:left w:val="none" w:sz="0" w:space="0" w:color="auto"/>
            <w:bottom w:val="none" w:sz="0" w:space="0" w:color="auto"/>
            <w:right w:val="none" w:sz="0" w:space="0" w:color="auto"/>
          </w:divBdr>
        </w:div>
      </w:divsChild>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29674102">
      <w:bodyDiv w:val="1"/>
      <w:marLeft w:val="0"/>
      <w:marRight w:val="0"/>
      <w:marTop w:val="0"/>
      <w:marBottom w:val="0"/>
      <w:divBdr>
        <w:top w:val="none" w:sz="0" w:space="0" w:color="auto"/>
        <w:left w:val="none" w:sz="0" w:space="0" w:color="auto"/>
        <w:bottom w:val="none" w:sz="0" w:space="0" w:color="auto"/>
        <w:right w:val="none" w:sz="0" w:space="0" w:color="auto"/>
      </w:divBdr>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1394833">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0389">
      <w:bodyDiv w:val="1"/>
      <w:marLeft w:val="0"/>
      <w:marRight w:val="0"/>
      <w:marTop w:val="0"/>
      <w:marBottom w:val="0"/>
      <w:divBdr>
        <w:top w:val="none" w:sz="0" w:space="0" w:color="auto"/>
        <w:left w:val="none" w:sz="0" w:space="0" w:color="auto"/>
        <w:bottom w:val="none" w:sz="0" w:space="0" w:color="auto"/>
        <w:right w:val="none" w:sz="0" w:space="0" w:color="auto"/>
      </w:divBdr>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1811969">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1683820">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2624960">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8470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1166950">
      <w:bodyDiv w:val="1"/>
      <w:marLeft w:val="0"/>
      <w:marRight w:val="0"/>
      <w:marTop w:val="0"/>
      <w:marBottom w:val="0"/>
      <w:divBdr>
        <w:top w:val="none" w:sz="0" w:space="0" w:color="auto"/>
        <w:left w:val="none" w:sz="0" w:space="0" w:color="auto"/>
        <w:bottom w:val="none" w:sz="0" w:space="0" w:color="auto"/>
        <w:right w:val="none" w:sz="0" w:space="0" w:color="auto"/>
      </w:divBdr>
    </w:div>
    <w:div w:id="453906242">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3545718">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1584416">
      <w:bodyDiv w:val="1"/>
      <w:marLeft w:val="0"/>
      <w:marRight w:val="0"/>
      <w:marTop w:val="0"/>
      <w:marBottom w:val="0"/>
      <w:divBdr>
        <w:top w:val="none" w:sz="0" w:space="0" w:color="auto"/>
        <w:left w:val="none" w:sz="0" w:space="0" w:color="auto"/>
        <w:bottom w:val="none" w:sz="0" w:space="0" w:color="auto"/>
        <w:right w:val="none" w:sz="0" w:space="0" w:color="auto"/>
      </w:divBdr>
    </w:div>
    <w:div w:id="481584689">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7425548">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7358173">
      <w:bodyDiv w:val="1"/>
      <w:marLeft w:val="0"/>
      <w:marRight w:val="0"/>
      <w:marTop w:val="0"/>
      <w:marBottom w:val="0"/>
      <w:divBdr>
        <w:top w:val="none" w:sz="0" w:space="0" w:color="auto"/>
        <w:left w:val="none" w:sz="0" w:space="0" w:color="auto"/>
        <w:bottom w:val="none" w:sz="0" w:space="0" w:color="auto"/>
        <w:right w:val="none" w:sz="0" w:space="0" w:color="auto"/>
      </w:divBdr>
    </w:div>
    <w:div w:id="519273430">
      <w:bodyDiv w:val="1"/>
      <w:marLeft w:val="0"/>
      <w:marRight w:val="0"/>
      <w:marTop w:val="0"/>
      <w:marBottom w:val="0"/>
      <w:divBdr>
        <w:top w:val="none" w:sz="0" w:space="0" w:color="auto"/>
        <w:left w:val="none" w:sz="0" w:space="0" w:color="auto"/>
        <w:bottom w:val="none" w:sz="0" w:space="0" w:color="auto"/>
        <w:right w:val="none" w:sz="0" w:space="0" w:color="auto"/>
      </w:divBdr>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4758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2227980">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4760911">
      <w:bodyDiv w:val="1"/>
      <w:marLeft w:val="0"/>
      <w:marRight w:val="0"/>
      <w:marTop w:val="0"/>
      <w:marBottom w:val="0"/>
      <w:divBdr>
        <w:top w:val="none" w:sz="0" w:space="0" w:color="auto"/>
        <w:left w:val="none" w:sz="0" w:space="0" w:color="auto"/>
        <w:bottom w:val="none" w:sz="0" w:space="0" w:color="auto"/>
        <w:right w:val="none" w:sz="0" w:space="0" w:color="auto"/>
      </w:divBdr>
    </w:div>
    <w:div w:id="546184003">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8957403">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0305890">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1789">
      <w:bodyDiv w:val="1"/>
      <w:marLeft w:val="0"/>
      <w:marRight w:val="0"/>
      <w:marTop w:val="0"/>
      <w:marBottom w:val="0"/>
      <w:divBdr>
        <w:top w:val="none" w:sz="0" w:space="0" w:color="auto"/>
        <w:left w:val="none" w:sz="0" w:space="0" w:color="auto"/>
        <w:bottom w:val="none" w:sz="0" w:space="0" w:color="auto"/>
        <w:right w:val="none" w:sz="0" w:space="0" w:color="auto"/>
      </w:divBdr>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59902736">
      <w:bodyDiv w:val="1"/>
      <w:marLeft w:val="0"/>
      <w:marRight w:val="0"/>
      <w:marTop w:val="0"/>
      <w:marBottom w:val="0"/>
      <w:divBdr>
        <w:top w:val="none" w:sz="0" w:space="0" w:color="auto"/>
        <w:left w:val="none" w:sz="0" w:space="0" w:color="auto"/>
        <w:bottom w:val="none" w:sz="0" w:space="0" w:color="auto"/>
        <w:right w:val="none" w:sz="0" w:space="0" w:color="auto"/>
      </w:divBdr>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497230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0018815">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4290">
      <w:bodyDiv w:val="1"/>
      <w:marLeft w:val="0"/>
      <w:marRight w:val="0"/>
      <w:marTop w:val="0"/>
      <w:marBottom w:val="0"/>
      <w:divBdr>
        <w:top w:val="none" w:sz="0" w:space="0" w:color="auto"/>
        <w:left w:val="none" w:sz="0" w:space="0" w:color="auto"/>
        <w:bottom w:val="none" w:sz="0" w:space="0" w:color="auto"/>
        <w:right w:val="none" w:sz="0" w:space="0" w:color="auto"/>
      </w:divBdr>
    </w:div>
    <w:div w:id="595484268">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1914277">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472811">
      <w:bodyDiv w:val="1"/>
      <w:marLeft w:val="0"/>
      <w:marRight w:val="0"/>
      <w:marTop w:val="0"/>
      <w:marBottom w:val="0"/>
      <w:divBdr>
        <w:top w:val="none" w:sz="0" w:space="0" w:color="auto"/>
        <w:left w:val="none" w:sz="0" w:space="0" w:color="auto"/>
        <w:bottom w:val="none" w:sz="0" w:space="0" w:color="auto"/>
        <w:right w:val="none" w:sz="0" w:space="0" w:color="auto"/>
      </w:divBdr>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1808413">
      <w:bodyDiv w:val="1"/>
      <w:marLeft w:val="0"/>
      <w:marRight w:val="0"/>
      <w:marTop w:val="0"/>
      <w:marBottom w:val="0"/>
      <w:divBdr>
        <w:top w:val="none" w:sz="0" w:space="0" w:color="auto"/>
        <w:left w:val="none" w:sz="0" w:space="0" w:color="auto"/>
        <w:bottom w:val="none" w:sz="0" w:space="0" w:color="auto"/>
        <w:right w:val="none" w:sz="0" w:space="0" w:color="auto"/>
      </w:divBdr>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05008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0597999">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5525433">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115678">
      <w:bodyDiv w:val="1"/>
      <w:marLeft w:val="0"/>
      <w:marRight w:val="0"/>
      <w:marTop w:val="0"/>
      <w:marBottom w:val="0"/>
      <w:divBdr>
        <w:top w:val="none" w:sz="0" w:space="0" w:color="auto"/>
        <w:left w:val="none" w:sz="0" w:space="0" w:color="auto"/>
        <w:bottom w:val="none" w:sz="0" w:space="0" w:color="auto"/>
        <w:right w:val="none" w:sz="0" w:space="0" w:color="auto"/>
      </w:divBdr>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2545796">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8244868">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0541100">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202461">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1953195">
      <w:bodyDiv w:val="1"/>
      <w:marLeft w:val="0"/>
      <w:marRight w:val="0"/>
      <w:marTop w:val="0"/>
      <w:marBottom w:val="0"/>
      <w:divBdr>
        <w:top w:val="none" w:sz="0" w:space="0" w:color="auto"/>
        <w:left w:val="none" w:sz="0" w:space="0" w:color="auto"/>
        <w:bottom w:val="none" w:sz="0" w:space="0" w:color="auto"/>
        <w:right w:val="none" w:sz="0" w:space="0" w:color="auto"/>
      </w:divBdr>
    </w:div>
    <w:div w:id="693337348">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698746416">
      <w:bodyDiv w:val="1"/>
      <w:marLeft w:val="0"/>
      <w:marRight w:val="0"/>
      <w:marTop w:val="0"/>
      <w:marBottom w:val="0"/>
      <w:divBdr>
        <w:top w:val="none" w:sz="0" w:space="0" w:color="auto"/>
        <w:left w:val="none" w:sz="0" w:space="0" w:color="auto"/>
        <w:bottom w:val="none" w:sz="0" w:space="0" w:color="auto"/>
        <w:right w:val="none" w:sz="0" w:space="0" w:color="auto"/>
      </w:divBdr>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534821">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1032502">
      <w:bodyDiv w:val="1"/>
      <w:marLeft w:val="0"/>
      <w:marRight w:val="0"/>
      <w:marTop w:val="0"/>
      <w:marBottom w:val="0"/>
      <w:divBdr>
        <w:top w:val="none" w:sz="0" w:space="0" w:color="auto"/>
        <w:left w:val="none" w:sz="0" w:space="0" w:color="auto"/>
        <w:bottom w:val="none" w:sz="0" w:space="0" w:color="auto"/>
        <w:right w:val="none" w:sz="0" w:space="0" w:color="auto"/>
      </w:divBdr>
    </w:div>
    <w:div w:id="713818644">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184209">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8888564">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6985871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43535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255197">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799959053">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4856432">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7094175">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28669657">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5846765">
      <w:bodyDiv w:val="1"/>
      <w:marLeft w:val="0"/>
      <w:marRight w:val="0"/>
      <w:marTop w:val="0"/>
      <w:marBottom w:val="0"/>
      <w:divBdr>
        <w:top w:val="none" w:sz="0" w:space="0" w:color="auto"/>
        <w:left w:val="none" w:sz="0" w:space="0" w:color="auto"/>
        <w:bottom w:val="none" w:sz="0" w:space="0" w:color="auto"/>
        <w:right w:val="none" w:sz="0" w:space="0" w:color="auto"/>
      </w:divBdr>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3447650">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69221943">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8011481">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604378">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193369">
      <w:bodyDiv w:val="1"/>
      <w:marLeft w:val="0"/>
      <w:marRight w:val="0"/>
      <w:marTop w:val="0"/>
      <w:marBottom w:val="0"/>
      <w:divBdr>
        <w:top w:val="none" w:sz="0" w:space="0" w:color="auto"/>
        <w:left w:val="none" w:sz="0" w:space="0" w:color="auto"/>
        <w:bottom w:val="none" w:sz="0" w:space="0" w:color="auto"/>
        <w:right w:val="none" w:sz="0" w:space="0" w:color="auto"/>
      </w:divBdr>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458812">
      <w:bodyDiv w:val="1"/>
      <w:marLeft w:val="0"/>
      <w:marRight w:val="0"/>
      <w:marTop w:val="0"/>
      <w:marBottom w:val="0"/>
      <w:divBdr>
        <w:top w:val="none" w:sz="0" w:space="0" w:color="auto"/>
        <w:left w:val="none" w:sz="0" w:space="0" w:color="auto"/>
        <w:bottom w:val="none" w:sz="0" w:space="0" w:color="auto"/>
        <w:right w:val="none" w:sz="0" w:space="0" w:color="auto"/>
      </w:divBdr>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16590713">
      <w:bodyDiv w:val="1"/>
      <w:marLeft w:val="0"/>
      <w:marRight w:val="0"/>
      <w:marTop w:val="0"/>
      <w:marBottom w:val="0"/>
      <w:divBdr>
        <w:top w:val="none" w:sz="0" w:space="0" w:color="auto"/>
        <w:left w:val="none" w:sz="0" w:space="0" w:color="auto"/>
        <w:bottom w:val="none" w:sz="0" w:space="0" w:color="auto"/>
        <w:right w:val="none" w:sz="0" w:space="0" w:color="auto"/>
      </w:divBdr>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65796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203307">
      <w:bodyDiv w:val="1"/>
      <w:marLeft w:val="0"/>
      <w:marRight w:val="0"/>
      <w:marTop w:val="0"/>
      <w:marBottom w:val="0"/>
      <w:divBdr>
        <w:top w:val="none" w:sz="0" w:space="0" w:color="auto"/>
        <w:left w:val="none" w:sz="0" w:space="0" w:color="auto"/>
        <w:bottom w:val="none" w:sz="0" w:space="0" w:color="auto"/>
        <w:right w:val="none" w:sz="0" w:space="0" w:color="auto"/>
      </w:divBdr>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32933356">
      <w:bodyDiv w:val="1"/>
      <w:marLeft w:val="0"/>
      <w:marRight w:val="0"/>
      <w:marTop w:val="0"/>
      <w:marBottom w:val="0"/>
      <w:divBdr>
        <w:top w:val="none" w:sz="0" w:space="0" w:color="auto"/>
        <w:left w:val="none" w:sz="0" w:space="0" w:color="auto"/>
        <w:bottom w:val="none" w:sz="0" w:space="0" w:color="auto"/>
        <w:right w:val="none" w:sz="0" w:space="0" w:color="auto"/>
      </w:divBdr>
    </w:div>
    <w:div w:id="935133996">
      <w:bodyDiv w:val="1"/>
      <w:marLeft w:val="0"/>
      <w:marRight w:val="0"/>
      <w:marTop w:val="0"/>
      <w:marBottom w:val="0"/>
      <w:divBdr>
        <w:top w:val="none" w:sz="0" w:space="0" w:color="auto"/>
        <w:left w:val="none" w:sz="0" w:space="0" w:color="auto"/>
        <w:bottom w:val="none" w:sz="0" w:space="0" w:color="auto"/>
        <w:right w:val="none" w:sz="0" w:space="0" w:color="auto"/>
      </w:divBdr>
    </w:div>
    <w:div w:id="937566301">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556650">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2976092">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4795694">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5428870">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385242">
      <w:bodyDiv w:val="1"/>
      <w:marLeft w:val="0"/>
      <w:marRight w:val="0"/>
      <w:marTop w:val="0"/>
      <w:marBottom w:val="0"/>
      <w:divBdr>
        <w:top w:val="none" w:sz="0" w:space="0" w:color="auto"/>
        <w:left w:val="none" w:sz="0" w:space="0" w:color="auto"/>
        <w:bottom w:val="none" w:sz="0" w:space="0" w:color="auto"/>
        <w:right w:val="none" w:sz="0" w:space="0" w:color="auto"/>
      </w:divBdr>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116851">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3779048">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7346106">
      <w:bodyDiv w:val="1"/>
      <w:marLeft w:val="0"/>
      <w:marRight w:val="0"/>
      <w:marTop w:val="0"/>
      <w:marBottom w:val="0"/>
      <w:divBdr>
        <w:top w:val="none" w:sz="0" w:space="0" w:color="auto"/>
        <w:left w:val="none" w:sz="0" w:space="0" w:color="auto"/>
        <w:bottom w:val="none" w:sz="0" w:space="0" w:color="auto"/>
        <w:right w:val="none" w:sz="0" w:space="0" w:color="auto"/>
      </w:divBdr>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4429560">
      <w:bodyDiv w:val="1"/>
      <w:marLeft w:val="0"/>
      <w:marRight w:val="0"/>
      <w:marTop w:val="0"/>
      <w:marBottom w:val="0"/>
      <w:divBdr>
        <w:top w:val="none" w:sz="0" w:space="0" w:color="auto"/>
        <w:left w:val="none" w:sz="0" w:space="0" w:color="auto"/>
        <w:bottom w:val="none" w:sz="0" w:space="0" w:color="auto"/>
        <w:right w:val="none" w:sz="0" w:space="0" w:color="auto"/>
      </w:divBdr>
    </w:div>
    <w:div w:id="1004939144">
      <w:bodyDiv w:val="1"/>
      <w:marLeft w:val="0"/>
      <w:marRight w:val="0"/>
      <w:marTop w:val="0"/>
      <w:marBottom w:val="0"/>
      <w:divBdr>
        <w:top w:val="none" w:sz="0" w:space="0" w:color="auto"/>
        <w:left w:val="none" w:sz="0" w:space="0" w:color="auto"/>
        <w:bottom w:val="none" w:sz="0" w:space="0" w:color="auto"/>
        <w:right w:val="none" w:sz="0" w:space="0" w:color="auto"/>
      </w:divBdr>
    </w:div>
    <w:div w:id="1008020736">
      <w:bodyDiv w:val="1"/>
      <w:marLeft w:val="0"/>
      <w:marRight w:val="0"/>
      <w:marTop w:val="0"/>
      <w:marBottom w:val="0"/>
      <w:divBdr>
        <w:top w:val="none" w:sz="0" w:space="0" w:color="auto"/>
        <w:left w:val="none" w:sz="0" w:space="0" w:color="auto"/>
        <w:bottom w:val="none" w:sz="0" w:space="0" w:color="auto"/>
        <w:right w:val="none" w:sz="0" w:space="0" w:color="auto"/>
      </w:divBdr>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1251315">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259088">
      <w:bodyDiv w:val="1"/>
      <w:marLeft w:val="0"/>
      <w:marRight w:val="0"/>
      <w:marTop w:val="0"/>
      <w:marBottom w:val="0"/>
      <w:divBdr>
        <w:top w:val="none" w:sz="0" w:space="0" w:color="auto"/>
        <w:left w:val="none" w:sz="0" w:space="0" w:color="auto"/>
        <w:bottom w:val="none" w:sz="0" w:space="0" w:color="auto"/>
        <w:right w:val="none" w:sz="0" w:space="0" w:color="auto"/>
      </w:divBdr>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0470811">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1145434">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1513809">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2729831">
      <w:bodyDiv w:val="1"/>
      <w:marLeft w:val="0"/>
      <w:marRight w:val="0"/>
      <w:marTop w:val="0"/>
      <w:marBottom w:val="0"/>
      <w:divBdr>
        <w:top w:val="none" w:sz="0" w:space="0" w:color="auto"/>
        <w:left w:val="none" w:sz="0" w:space="0" w:color="auto"/>
        <w:bottom w:val="none" w:sz="0" w:space="0" w:color="auto"/>
        <w:right w:val="none" w:sz="0" w:space="0" w:color="auto"/>
      </w:divBdr>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6707725">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5735011">
      <w:bodyDiv w:val="1"/>
      <w:marLeft w:val="0"/>
      <w:marRight w:val="0"/>
      <w:marTop w:val="0"/>
      <w:marBottom w:val="0"/>
      <w:divBdr>
        <w:top w:val="none" w:sz="0" w:space="0" w:color="auto"/>
        <w:left w:val="none" w:sz="0" w:space="0" w:color="auto"/>
        <w:bottom w:val="none" w:sz="0" w:space="0" w:color="auto"/>
        <w:right w:val="none" w:sz="0" w:space="0" w:color="auto"/>
      </w:divBdr>
    </w:div>
    <w:div w:id="1088035883">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099641100">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1221382">
      <w:bodyDiv w:val="1"/>
      <w:marLeft w:val="0"/>
      <w:marRight w:val="0"/>
      <w:marTop w:val="0"/>
      <w:marBottom w:val="0"/>
      <w:divBdr>
        <w:top w:val="none" w:sz="0" w:space="0" w:color="auto"/>
        <w:left w:val="none" w:sz="0" w:space="0" w:color="auto"/>
        <w:bottom w:val="none" w:sz="0" w:space="0" w:color="auto"/>
        <w:right w:val="none" w:sz="0" w:space="0" w:color="auto"/>
      </w:divBdr>
    </w:div>
    <w:div w:id="1125540081">
      <w:bodyDiv w:val="1"/>
      <w:marLeft w:val="0"/>
      <w:marRight w:val="0"/>
      <w:marTop w:val="0"/>
      <w:marBottom w:val="0"/>
      <w:divBdr>
        <w:top w:val="none" w:sz="0" w:space="0" w:color="auto"/>
        <w:left w:val="none" w:sz="0" w:space="0" w:color="auto"/>
        <w:bottom w:val="none" w:sz="0" w:space="0" w:color="auto"/>
        <w:right w:val="none" w:sz="0" w:space="0" w:color="auto"/>
      </w:divBdr>
    </w:div>
    <w:div w:id="1126317108">
      <w:bodyDiv w:val="1"/>
      <w:marLeft w:val="0"/>
      <w:marRight w:val="0"/>
      <w:marTop w:val="0"/>
      <w:marBottom w:val="0"/>
      <w:divBdr>
        <w:top w:val="none" w:sz="0" w:space="0" w:color="auto"/>
        <w:left w:val="none" w:sz="0" w:space="0" w:color="auto"/>
        <w:bottom w:val="none" w:sz="0" w:space="0" w:color="auto"/>
        <w:right w:val="none" w:sz="0" w:space="0" w:color="auto"/>
      </w:divBdr>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2754023">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5512891">
      <w:bodyDiv w:val="1"/>
      <w:marLeft w:val="0"/>
      <w:marRight w:val="0"/>
      <w:marTop w:val="0"/>
      <w:marBottom w:val="0"/>
      <w:divBdr>
        <w:top w:val="none" w:sz="0" w:space="0" w:color="auto"/>
        <w:left w:val="none" w:sz="0" w:space="0" w:color="auto"/>
        <w:bottom w:val="none" w:sz="0" w:space="0" w:color="auto"/>
        <w:right w:val="none" w:sz="0" w:space="0" w:color="auto"/>
      </w:divBdr>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085450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050581">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66437297">
      <w:bodyDiv w:val="1"/>
      <w:marLeft w:val="0"/>
      <w:marRight w:val="0"/>
      <w:marTop w:val="0"/>
      <w:marBottom w:val="0"/>
      <w:divBdr>
        <w:top w:val="none" w:sz="0" w:space="0" w:color="auto"/>
        <w:left w:val="none" w:sz="0" w:space="0" w:color="auto"/>
        <w:bottom w:val="none" w:sz="0" w:space="0" w:color="auto"/>
        <w:right w:val="none" w:sz="0" w:space="0" w:color="auto"/>
      </w:divBdr>
    </w:div>
    <w:div w:id="1168403285">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010271">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7711818">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330123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745903">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3204744">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547986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3421391">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1525842">
      <w:bodyDiv w:val="1"/>
      <w:marLeft w:val="0"/>
      <w:marRight w:val="0"/>
      <w:marTop w:val="0"/>
      <w:marBottom w:val="0"/>
      <w:divBdr>
        <w:top w:val="none" w:sz="0" w:space="0" w:color="auto"/>
        <w:left w:val="none" w:sz="0" w:space="0" w:color="auto"/>
        <w:bottom w:val="none" w:sz="0" w:space="0" w:color="auto"/>
        <w:right w:val="none" w:sz="0" w:space="0" w:color="auto"/>
      </w:divBdr>
    </w:div>
    <w:div w:id="1221788196">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663806">
      <w:bodyDiv w:val="1"/>
      <w:marLeft w:val="0"/>
      <w:marRight w:val="0"/>
      <w:marTop w:val="0"/>
      <w:marBottom w:val="0"/>
      <w:divBdr>
        <w:top w:val="none" w:sz="0" w:space="0" w:color="auto"/>
        <w:left w:val="none" w:sz="0" w:space="0" w:color="auto"/>
        <w:bottom w:val="none" w:sz="0" w:space="0" w:color="auto"/>
        <w:right w:val="none" w:sz="0" w:space="0" w:color="auto"/>
      </w:divBdr>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0509008">
      <w:bodyDiv w:val="1"/>
      <w:marLeft w:val="0"/>
      <w:marRight w:val="0"/>
      <w:marTop w:val="0"/>
      <w:marBottom w:val="0"/>
      <w:divBdr>
        <w:top w:val="none" w:sz="0" w:space="0" w:color="auto"/>
        <w:left w:val="none" w:sz="0" w:space="0" w:color="auto"/>
        <w:bottom w:val="none" w:sz="0" w:space="0" w:color="auto"/>
        <w:right w:val="none" w:sz="0" w:space="0" w:color="auto"/>
      </w:divBdr>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6422253">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0041893">
      <w:bodyDiv w:val="1"/>
      <w:marLeft w:val="0"/>
      <w:marRight w:val="0"/>
      <w:marTop w:val="0"/>
      <w:marBottom w:val="0"/>
      <w:divBdr>
        <w:top w:val="none" w:sz="0" w:space="0" w:color="auto"/>
        <w:left w:val="none" w:sz="0" w:space="0" w:color="auto"/>
        <w:bottom w:val="none" w:sz="0" w:space="0" w:color="auto"/>
        <w:right w:val="none" w:sz="0" w:space="0" w:color="auto"/>
      </w:divBdr>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2401782">
      <w:bodyDiv w:val="1"/>
      <w:marLeft w:val="0"/>
      <w:marRight w:val="0"/>
      <w:marTop w:val="0"/>
      <w:marBottom w:val="0"/>
      <w:divBdr>
        <w:top w:val="none" w:sz="0" w:space="0" w:color="auto"/>
        <w:left w:val="none" w:sz="0" w:space="0" w:color="auto"/>
        <w:bottom w:val="none" w:sz="0" w:space="0" w:color="auto"/>
        <w:right w:val="none" w:sz="0" w:space="0" w:color="auto"/>
      </w:divBdr>
    </w:div>
    <w:div w:id="1292981998">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5886197">
      <w:bodyDiv w:val="1"/>
      <w:marLeft w:val="0"/>
      <w:marRight w:val="0"/>
      <w:marTop w:val="0"/>
      <w:marBottom w:val="0"/>
      <w:divBdr>
        <w:top w:val="none" w:sz="0" w:space="0" w:color="auto"/>
        <w:left w:val="none" w:sz="0" w:space="0" w:color="auto"/>
        <w:bottom w:val="none" w:sz="0" w:space="0" w:color="auto"/>
        <w:right w:val="none" w:sz="0" w:space="0" w:color="auto"/>
      </w:divBdr>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07586791">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000900">
      <w:bodyDiv w:val="1"/>
      <w:marLeft w:val="0"/>
      <w:marRight w:val="0"/>
      <w:marTop w:val="0"/>
      <w:marBottom w:val="0"/>
      <w:divBdr>
        <w:top w:val="none" w:sz="0" w:space="0" w:color="auto"/>
        <w:left w:val="none" w:sz="0" w:space="0" w:color="auto"/>
        <w:bottom w:val="none" w:sz="0" w:space="0" w:color="auto"/>
        <w:right w:val="none" w:sz="0" w:space="0" w:color="auto"/>
      </w:divBdr>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158174">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624978">
      <w:bodyDiv w:val="1"/>
      <w:marLeft w:val="0"/>
      <w:marRight w:val="0"/>
      <w:marTop w:val="0"/>
      <w:marBottom w:val="0"/>
      <w:divBdr>
        <w:top w:val="none" w:sz="0" w:space="0" w:color="auto"/>
        <w:left w:val="none" w:sz="0" w:space="0" w:color="auto"/>
        <w:bottom w:val="none" w:sz="0" w:space="0" w:color="auto"/>
        <w:right w:val="none" w:sz="0" w:space="0" w:color="auto"/>
      </w:divBdr>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367671">
      <w:bodyDiv w:val="1"/>
      <w:marLeft w:val="0"/>
      <w:marRight w:val="0"/>
      <w:marTop w:val="0"/>
      <w:marBottom w:val="0"/>
      <w:divBdr>
        <w:top w:val="none" w:sz="0" w:space="0" w:color="auto"/>
        <w:left w:val="none" w:sz="0" w:space="0" w:color="auto"/>
        <w:bottom w:val="none" w:sz="0" w:space="0" w:color="auto"/>
        <w:right w:val="none" w:sz="0" w:space="0" w:color="auto"/>
      </w:divBdr>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69136969">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6685135">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09620171">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394612">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31050265">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2338549">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5269418">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1781526">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6001054">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5487639">
      <w:bodyDiv w:val="1"/>
      <w:marLeft w:val="0"/>
      <w:marRight w:val="0"/>
      <w:marTop w:val="0"/>
      <w:marBottom w:val="0"/>
      <w:divBdr>
        <w:top w:val="none" w:sz="0" w:space="0" w:color="auto"/>
        <w:left w:val="none" w:sz="0" w:space="0" w:color="auto"/>
        <w:bottom w:val="none" w:sz="0" w:space="0" w:color="auto"/>
        <w:right w:val="none" w:sz="0" w:space="0" w:color="auto"/>
      </w:divBdr>
      <w:divsChild>
        <w:div w:id="1366559697">
          <w:marLeft w:val="0"/>
          <w:marRight w:val="0"/>
          <w:marTop w:val="0"/>
          <w:marBottom w:val="0"/>
          <w:divBdr>
            <w:top w:val="none" w:sz="0" w:space="0" w:color="auto"/>
            <w:left w:val="none" w:sz="0" w:space="0" w:color="auto"/>
            <w:bottom w:val="none" w:sz="0" w:space="0" w:color="auto"/>
            <w:right w:val="none" w:sz="0" w:space="0" w:color="auto"/>
          </w:divBdr>
        </w:div>
      </w:divsChild>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79034689">
      <w:bodyDiv w:val="1"/>
      <w:marLeft w:val="0"/>
      <w:marRight w:val="0"/>
      <w:marTop w:val="0"/>
      <w:marBottom w:val="0"/>
      <w:divBdr>
        <w:top w:val="none" w:sz="0" w:space="0" w:color="auto"/>
        <w:left w:val="none" w:sz="0" w:space="0" w:color="auto"/>
        <w:bottom w:val="none" w:sz="0" w:space="0" w:color="auto"/>
        <w:right w:val="none" w:sz="0" w:space="0" w:color="auto"/>
      </w:divBdr>
    </w:div>
    <w:div w:id="1480150962">
      <w:bodyDiv w:val="1"/>
      <w:marLeft w:val="0"/>
      <w:marRight w:val="0"/>
      <w:marTop w:val="0"/>
      <w:marBottom w:val="0"/>
      <w:divBdr>
        <w:top w:val="none" w:sz="0" w:space="0" w:color="auto"/>
        <w:left w:val="none" w:sz="0" w:space="0" w:color="auto"/>
        <w:bottom w:val="none" w:sz="0" w:space="0" w:color="auto"/>
        <w:right w:val="none" w:sz="0" w:space="0" w:color="auto"/>
      </w:divBdr>
    </w:div>
    <w:div w:id="1482424579">
      <w:bodyDiv w:val="1"/>
      <w:marLeft w:val="0"/>
      <w:marRight w:val="0"/>
      <w:marTop w:val="0"/>
      <w:marBottom w:val="0"/>
      <w:divBdr>
        <w:top w:val="none" w:sz="0" w:space="0" w:color="auto"/>
        <w:left w:val="none" w:sz="0" w:space="0" w:color="auto"/>
        <w:bottom w:val="none" w:sz="0" w:space="0" w:color="auto"/>
        <w:right w:val="none" w:sz="0" w:space="0" w:color="auto"/>
      </w:divBdr>
    </w:div>
    <w:div w:id="1482774116">
      <w:bodyDiv w:val="1"/>
      <w:marLeft w:val="0"/>
      <w:marRight w:val="0"/>
      <w:marTop w:val="0"/>
      <w:marBottom w:val="0"/>
      <w:divBdr>
        <w:top w:val="none" w:sz="0" w:space="0" w:color="auto"/>
        <w:left w:val="none" w:sz="0" w:space="0" w:color="auto"/>
        <w:bottom w:val="none" w:sz="0" w:space="0" w:color="auto"/>
        <w:right w:val="none" w:sz="0" w:space="0" w:color="auto"/>
      </w:divBdr>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2984594">
      <w:bodyDiv w:val="1"/>
      <w:marLeft w:val="0"/>
      <w:marRight w:val="0"/>
      <w:marTop w:val="0"/>
      <w:marBottom w:val="0"/>
      <w:divBdr>
        <w:top w:val="none" w:sz="0" w:space="0" w:color="auto"/>
        <w:left w:val="none" w:sz="0" w:space="0" w:color="auto"/>
        <w:bottom w:val="none" w:sz="0" w:space="0" w:color="auto"/>
        <w:right w:val="none" w:sz="0" w:space="0" w:color="auto"/>
      </w:divBdr>
    </w:div>
    <w:div w:id="1493132747">
      <w:bodyDiv w:val="1"/>
      <w:marLeft w:val="0"/>
      <w:marRight w:val="0"/>
      <w:marTop w:val="0"/>
      <w:marBottom w:val="0"/>
      <w:divBdr>
        <w:top w:val="none" w:sz="0" w:space="0" w:color="auto"/>
        <w:left w:val="none" w:sz="0" w:space="0" w:color="auto"/>
        <w:bottom w:val="none" w:sz="0" w:space="0" w:color="auto"/>
        <w:right w:val="none" w:sz="0" w:space="0" w:color="auto"/>
      </w:divBdr>
    </w:div>
    <w:div w:id="1493254533">
      <w:bodyDiv w:val="1"/>
      <w:marLeft w:val="0"/>
      <w:marRight w:val="0"/>
      <w:marTop w:val="0"/>
      <w:marBottom w:val="0"/>
      <w:divBdr>
        <w:top w:val="none" w:sz="0" w:space="0" w:color="auto"/>
        <w:left w:val="none" w:sz="0" w:space="0" w:color="auto"/>
        <w:bottom w:val="none" w:sz="0" w:space="0" w:color="auto"/>
        <w:right w:val="none" w:sz="0" w:space="0" w:color="auto"/>
      </w:divBdr>
    </w:div>
    <w:div w:id="1494446581">
      <w:bodyDiv w:val="1"/>
      <w:marLeft w:val="0"/>
      <w:marRight w:val="0"/>
      <w:marTop w:val="0"/>
      <w:marBottom w:val="0"/>
      <w:divBdr>
        <w:top w:val="none" w:sz="0" w:space="0" w:color="auto"/>
        <w:left w:val="none" w:sz="0" w:space="0" w:color="auto"/>
        <w:bottom w:val="none" w:sz="0" w:space="0" w:color="auto"/>
        <w:right w:val="none" w:sz="0" w:space="0" w:color="auto"/>
      </w:divBdr>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7773194">
      <w:bodyDiv w:val="1"/>
      <w:marLeft w:val="0"/>
      <w:marRight w:val="0"/>
      <w:marTop w:val="0"/>
      <w:marBottom w:val="0"/>
      <w:divBdr>
        <w:top w:val="none" w:sz="0" w:space="0" w:color="auto"/>
        <w:left w:val="none" w:sz="0" w:space="0" w:color="auto"/>
        <w:bottom w:val="none" w:sz="0" w:space="0" w:color="auto"/>
        <w:right w:val="none" w:sz="0" w:space="0" w:color="auto"/>
      </w:divBdr>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2812905">
      <w:bodyDiv w:val="1"/>
      <w:marLeft w:val="0"/>
      <w:marRight w:val="0"/>
      <w:marTop w:val="0"/>
      <w:marBottom w:val="0"/>
      <w:divBdr>
        <w:top w:val="none" w:sz="0" w:space="0" w:color="auto"/>
        <w:left w:val="none" w:sz="0" w:space="0" w:color="auto"/>
        <w:bottom w:val="none" w:sz="0" w:space="0" w:color="auto"/>
        <w:right w:val="none" w:sz="0" w:space="0" w:color="auto"/>
      </w:divBdr>
      <w:divsChild>
        <w:div w:id="1975402967">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0417771">
      <w:bodyDiv w:val="1"/>
      <w:marLeft w:val="0"/>
      <w:marRight w:val="0"/>
      <w:marTop w:val="0"/>
      <w:marBottom w:val="0"/>
      <w:divBdr>
        <w:top w:val="none" w:sz="0" w:space="0" w:color="auto"/>
        <w:left w:val="none" w:sz="0" w:space="0" w:color="auto"/>
        <w:bottom w:val="none" w:sz="0" w:space="0" w:color="auto"/>
        <w:right w:val="none" w:sz="0" w:space="0" w:color="auto"/>
      </w:divBdr>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5846736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3172232">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6810196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4603261">
      <w:bodyDiv w:val="1"/>
      <w:marLeft w:val="0"/>
      <w:marRight w:val="0"/>
      <w:marTop w:val="0"/>
      <w:marBottom w:val="0"/>
      <w:divBdr>
        <w:top w:val="none" w:sz="0" w:space="0" w:color="auto"/>
        <w:left w:val="none" w:sz="0" w:space="0" w:color="auto"/>
        <w:bottom w:val="none" w:sz="0" w:space="0" w:color="auto"/>
        <w:right w:val="none" w:sz="0" w:space="0" w:color="auto"/>
      </w:divBdr>
    </w:div>
    <w:div w:id="1586962195">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89466663">
      <w:bodyDiv w:val="1"/>
      <w:marLeft w:val="0"/>
      <w:marRight w:val="0"/>
      <w:marTop w:val="0"/>
      <w:marBottom w:val="0"/>
      <w:divBdr>
        <w:top w:val="none" w:sz="0" w:space="0" w:color="auto"/>
        <w:left w:val="none" w:sz="0" w:space="0" w:color="auto"/>
        <w:bottom w:val="none" w:sz="0" w:space="0" w:color="auto"/>
        <w:right w:val="none" w:sz="0" w:space="0" w:color="auto"/>
      </w:divBdr>
    </w:div>
    <w:div w:id="1590583730">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2155895">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597598490">
      <w:bodyDiv w:val="1"/>
      <w:marLeft w:val="0"/>
      <w:marRight w:val="0"/>
      <w:marTop w:val="0"/>
      <w:marBottom w:val="0"/>
      <w:divBdr>
        <w:top w:val="none" w:sz="0" w:space="0" w:color="auto"/>
        <w:left w:val="none" w:sz="0" w:space="0" w:color="auto"/>
        <w:bottom w:val="none" w:sz="0" w:space="0" w:color="auto"/>
        <w:right w:val="none" w:sz="0" w:space="0" w:color="auto"/>
      </w:divBdr>
    </w:div>
    <w:div w:id="1599748762">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4416417">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7425455">
      <w:bodyDiv w:val="1"/>
      <w:marLeft w:val="0"/>
      <w:marRight w:val="0"/>
      <w:marTop w:val="0"/>
      <w:marBottom w:val="0"/>
      <w:divBdr>
        <w:top w:val="none" w:sz="0" w:space="0" w:color="auto"/>
        <w:left w:val="none" w:sz="0" w:space="0" w:color="auto"/>
        <w:bottom w:val="none" w:sz="0" w:space="0" w:color="auto"/>
        <w:right w:val="none" w:sz="0" w:space="0" w:color="auto"/>
      </w:divBdr>
    </w:div>
    <w:div w:id="160950493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4750975">
      <w:bodyDiv w:val="1"/>
      <w:marLeft w:val="0"/>
      <w:marRight w:val="0"/>
      <w:marTop w:val="0"/>
      <w:marBottom w:val="0"/>
      <w:divBdr>
        <w:top w:val="none" w:sz="0" w:space="0" w:color="auto"/>
        <w:left w:val="none" w:sz="0" w:space="0" w:color="auto"/>
        <w:bottom w:val="none" w:sz="0" w:space="0" w:color="auto"/>
        <w:right w:val="none" w:sz="0" w:space="0" w:color="auto"/>
      </w:divBdr>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8195877">
      <w:bodyDiv w:val="1"/>
      <w:marLeft w:val="0"/>
      <w:marRight w:val="0"/>
      <w:marTop w:val="0"/>
      <w:marBottom w:val="0"/>
      <w:divBdr>
        <w:top w:val="none" w:sz="0" w:space="0" w:color="auto"/>
        <w:left w:val="none" w:sz="0" w:space="0" w:color="auto"/>
        <w:bottom w:val="none" w:sz="0" w:space="0" w:color="auto"/>
        <w:right w:val="none" w:sz="0" w:space="0" w:color="auto"/>
      </w:divBdr>
    </w:div>
    <w:div w:id="1628969118">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29898557">
      <w:bodyDiv w:val="1"/>
      <w:marLeft w:val="0"/>
      <w:marRight w:val="0"/>
      <w:marTop w:val="0"/>
      <w:marBottom w:val="0"/>
      <w:divBdr>
        <w:top w:val="none" w:sz="0" w:space="0" w:color="auto"/>
        <w:left w:val="none" w:sz="0" w:space="0" w:color="auto"/>
        <w:bottom w:val="none" w:sz="0" w:space="0" w:color="auto"/>
        <w:right w:val="none" w:sz="0" w:space="0" w:color="auto"/>
      </w:divBdr>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872">
      <w:bodyDiv w:val="1"/>
      <w:marLeft w:val="0"/>
      <w:marRight w:val="0"/>
      <w:marTop w:val="0"/>
      <w:marBottom w:val="0"/>
      <w:divBdr>
        <w:top w:val="none" w:sz="0" w:space="0" w:color="auto"/>
        <w:left w:val="none" w:sz="0" w:space="0" w:color="auto"/>
        <w:bottom w:val="none" w:sz="0" w:space="0" w:color="auto"/>
        <w:right w:val="none" w:sz="0" w:space="0" w:color="auto"/>
      </w:divBdr>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3998732">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082365">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20803">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3751005">
      <w:bodyDiv w:val="1"/>
      <w:marLeft w:val="0"/>
      <w:marRight w:val="0"/>
      <w:marTop w:val="0"/>
      <w:marBottom w:val="0"/>
      <w:divBdr>
        <w:top w:val="none" w:sz="0" w:space="0" w:color="auto"/>
        <w:left w:val="none" w:sz="0" w:space="0" w:color="auto"/>
        <w:bottom w:val="none" w:sz="0" w:space="0" w:color="auto"/>
        <w:right w:val="none" w:sz="0" w:space="0" w:color="auto"/>
      </w:divBdr>
    </w:div>
    <w:div w:id="1675263660">
      <w:bodyDiv w:val="1"/>
      <w:marLeft w:val="0"/>
      <w:marRight w:val="0"/>
      <w:marTop w:val="0"/>
      <w:marBottom w:val="0"/>
      <w:divBdr>
        <w:top w:val="none" w:sz="0" w:space="0" w:color="auto"/>
        <w:left w:val="none" w:sz="0" w:space="0" w:color="auto"/>
        <w:bottom w:val="none" w:sz="0" w:space="0" w:color="auto"/>
        <w:right w:val="none" w:sz="0" w:space="0" w:color="auto"/>
      </w:divBdr>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4748614">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1832309">
      <w:bodyDiv w:val="1"/>
      <w:marLeft w:val="0"/>
      <w:marRight w:val="0"/>
      <w:marTop w:val="0"/>
      <w:marBottom w:val="0"/>
      <w:divBdr>
        <w:top w:val="none" w:sz="0" w:space="0" w:color="auto"/>
        <w:left w:val="none" w:sz="0" w:space="0" w:color="auto"/>
        <w:bottom w:val="none" w:sz="0" w:space="0" w:color="auto"/>
        <w:right w:val="none" w:sz="0" w:space="0" w:color="auto"/>
      </w:divBdr>
    </w:div>
    <w:div w:id="1693067358">
      <w:bodyDiv w:val="1"/>
      <w:marLeft w:val="0"/>
      <w:marRight w:val="0"/>
      <w:marTop w:val="0"/>
      <w:marBottom w:val="0"/>
      <w:divBdr>
        <w:top w:val="none" w:sz="0" w:space="0" w:color="auto"/>
        <w:left w:val="none" w:sz="0" w:space="0" w:color="auto"/>
        <w:bottom w:val="none" w:sz="0" w:space="0" w:color="auto"/>
        <w:right w:val="none" w:sz="0" w:space="0" w:color="auto"/>
      </w:divBdr>
    </w:div>
    <w:div w:id="1693338838">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698460809">
      <w:bodyDiv w:val="1"/>
      <w:marLeft w:val="0"/>
      <w:marRight w:val="0"/>
      <w:marTop w:val="0"/>
      <w:marBottom w:val="0"/>
      <w:divBdr>
        <w:top w:val="none" w:sz="0" w:space="0" w:color="auto"/>
        <w:left w:val="none" w:sz="0" w:space="0" w:color="auto"/>
        <w:bottom w:val="none" w:sz="0" w:space="0" w:color="auto"/>
        <w:right w:val="none" w:sz="0" w:space="0" w:color="auto"/>
      </w:divBdr>
    </w:div>
    <w:div w:id="1702585960">
      <w:bodyDiv w:val="1"/>
      <w:marLeft w:val="0"/>
      <w:marRight w:val="0"/>
      <w:marTop w:val="0"/>
      <w:marBottom w:val="0"/>
      <w:divBdr>
        <w:top w:val="none" w:sz="0" w:space="0" w:color="auto"/>
        <w:left w:val="none" w:sz="0" w:space="0" w:color="auto"/>
        <w:bottom w:val="none" w:sz="0" w:space="0" w:color="auto"/>
        <w:right w:val="none" w:sz="0" w:space="0" w:color="auto"/>
      </w:divBdr>
    </w:div>
    <w:div w:id="1703509709">
      <w:bodyDiv w:val="1"/>
      <w:marLeft w:val="0"/>
      <w:marRight w:val="0"/>
      <w:marTop w:val="0"/>
      <w:marBottom w:val="0"/>
      <w:divBdr>
        <w:top w:val="none" w:sz="0" w:space="0" w:color="auto"/>
        <w:left w:val="none" w:sz="0" w:space="0" w:color="auto"/>
        <w:bottom w:val="none" w:sz="0" w:space="0" w:color="auto"/>
        <w:right w:val="none" w:sz="0" w:space="0" w:color="auto"/>
      </w:divBdr>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6352056">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407811">
      <w:bodyDiv w:val="1"/>
      <w:marLeft w:val="0"/>
      <w:marRight w:val="0"/>
      <w:marTop w:val="0"/>
      <w:marBottom w:val="0"/>
      <w:divBdr>
        <w:top w:val="none" w:sz="0" w:space="0" w:color="auto"/>
        <w:left w:val="none" w:sz="0" w:space="0" w:color="auto"/>
        <w:bottom w:val="none" w:sz="0" w:space="0" w:color="auto"/>
        <w:right w:val="none" w:sz="0" w:space="0" w:color="auto"/>
      </w:divBdr>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7948743">
      <w:bodyDiv w:val="1"/>
      <w:marLeft w:val="0"/>
      <w:marRight w:val="0"/>
      <w:marTop w:val="0"/>
      <w:marBottom w:val="0"/>
      <w:divBdr>
        <w:top w:val="none" w:sz="0" w:space="0" w:color="auto"/>
        <w:left w:val="none" w:sz="0" w:space="0" w:color="auto"/>
        <w:bottom w:val="none" w:sz="0" w:space="0" w:color="auto"/>
        <w:right w:val="none" w:sz="0" w:space="0" w:color="auto"/>
      </w:divBdr>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39087868">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6105237">
      <w:bodyDiv w:val="1"/>
      <w:marLeft w:val="0"/>
      <w:marRight w:val="0"/>
      <w:marTop w:val="0"/>
      <w:marBottom w:val="0"/>
      <w:divBdr>
        <w:top w:val="none" w:sz="0" w:space="0" w:color="auto"/>
        <w:left w:val="none" w:sz="0" w:space="0" w:color="auto"/>
        <w:bottom w:val="none" w:sz="0" w:space="0" w:color="auto"/>
        <w:right w:val="none" w:sz="0" w:space="0" w:color="auto"/>
      </w:divBdr>
    </w:div>
    <w:div w:id="1747415700">
      <w:bodyDiv w:val="1"/>
      <w:marLeft w:val="0"/>
      <w:marRight w:val="0"/>
      <w:marTop w:val="0"/>
      <w:marBottom w:val="0"/>
      <w:divBdr>
        <w:top w:val="none" w:sz="0" w:space="0" w:color="auto"/>
        <w:left w:val="none" w:sz="0" w:space="0" w:color="auto"/>
        <w:bottom w:val="none" w:sz="0" w:space="0" w:color="auto"/>
        <w:right w:val="none" w:sz="0" w:space="0" w:color="auto"/>
      </w:divBdr>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354054">
      <w:bodyDiv w:val="1"/>
      <w:marLeft w:val="0"/>
      <w:marRight w:val="0"/>
      <w:marTop w:val="0"/>
      <w:marBottom w:val="0"/>
      <w:divBdr>
        <w:top w:val="none" w:sz="0" w:space="0" w:color="auto"/>
        <w:left w:val="none" w:sz="0" w:space="0" w:color="auto"/>
        <w:bottom w:val="none" w:sz="0" w:space="0" w:color="auto"/>
        <w:right w:val="none" w:sz="0" w:space="0" w:color="auto"/>
      </w:divBdr>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69958681">
      <w:bodyDiv w:val="1"/>
      <w:marLeft w:val="0"/>
      <w:marRight w:val="0"/>
      <w:marTop w:val="0"/>
      <w:marBottom w:val="0"/>
      <w:divBdr>
        <w:top w:val="none" w:sz="0" w:space="0" w:color="auto"/>
        <w:left w:val="none" w:sz="0" w:space="0" w:color="auto"/>
        <w:bottom w:val="none" w:sz="0" w:space="0" w:color="auto"/>
        <w:right w:val="none" w:sz="0" w:space="0" w:color="auto"/>
      </w:divBdr>
    </w:div>
    <w:div w:id="1770083522">
      <w:bodyDiv w:val="1"/>
      <w:marLeft w:val="0"/>
      <w:marRight w:val="0"/>
      <w:marTop w:val="0"/>
      <w:marBottom w:val="0"/>
      <w:divBdr>
        <w:top w:val="none" w:sz="0" w:space="0" w:color="auto"/>
        <w:left w:val="none" w:sz="0" w:space="0" w:color="auto"/>
        <w:bottom w:val="none" w:sz="0" w:space="0" w:color="auto"/>
        <w:right w:val="none" w:sz="0" w:space="0" w:color="auto"/>
      </w:divBdr>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413988">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84419045">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507046">
      <w:bodyDiv w:val="1"/>
      <w:marLeft w:val="0"/>
      <w:marRight w:val="0"/>
      <w:marTop w:val="0"/>
      <w:marBottom w:val="0"/>
      <w:divBdr>
        <w:top w:val="none" w:sz="0" w:space="0" w:color="auto"/>
        <w:left w:val="none" w:sz="0" w:space="0" w:color="auto"/>
        <w:bottom w:val="none" w:sz="0" w:space="0" w:color="auto"/>
        <w:right w:val="none" w:sz="0" w:space="0" w:color="auto"/>
      </w:divBdr>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6439179">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555179">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3666032">
      <w:bodyDiv w:val="1"/>
      <w:marLeft w:val="0"/>
      <w:marRight w:val="0"/>
      <w:marTop w:val="0"/>
      <w:marBottom w:val="0"/>
      <w:divBdr>
        <w:top w:val="none" w:sz="0" w:space="0" w:color="auto"/>
        <w:left w:val="none" w:sz="0" w:space="0" w:color="auto"/>
        <w:bottom w:val="none" w:sz="0" w:space="0" w:color="auto"/>
        <w:right w:val="none" w:sz="0" w:space="0" w:color="auto"/>
      </w:divBdr>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7472777">
      <w:bodyDiv w:val="1"/>
      <w:marLeft w:val="0"/>
      <w:marRight w:val="0"/>
      <w:marTop w:val="0"/>
      <w:marBottom w:val="0"/>
      <w:divBdr>
        <w:top w:val="none" w:sz="0" w:space="0" w:color="auto"/>
        <w:left w:val="none" w:sz="0" w:space="0" w:color="auto"/>
        <w:bottom w:val="none" w:sz="0" w:space="0" w:color="auto"/>
        <w:right w:val="none" w:sz="0" w:space="0" w:color="auto"/>
      </w:divBdr>
    </w:div>
    <w:div w:id="1847597981">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8985934">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385071">
      <w:bodyDiv w:val="1"/>
      <w:marLeft w:val="0"/>
      <w:marRight w:val="0"/>
      <w:marTop w:val="0"/>
      <w:marBottom w:val="0"/>
      <w:divBdr>
        <w:top w:val="none" w:sz="0" w:space="0" w:color="auto"/>
        <w:left w:val="none" w:sz="0" w:space="0" w:color="auto"/>
        <w:bottom w:val="none" w:sz="0" w:space="0" w:color="auto"/>
        <w:right w:val="none" w:sz="0" w:space="0" w:color="auto"/>
      </w:divBdr>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4131086">
      <w:bodyDiv w:val="1"/>
      <w:marLeft w:val="0"/>
      <w:marRight w:val="0"/>
      <w:marTop w:val="0"/>
      <w:marBottom w:val="0"/>
      <w:divBdr>
        <w:top w:val="none" w:sz="0" w:space="0" w:color="auto"/>
        <w:left w:val="none" w:sz="0" w:space="0" w:color="auto"/>
        <w:bottom w:val="none" w:sz="0" w:space="0" w:color="auto"/>
        <w:right w:val="none" w:sz="0" w:space="0" w:color="auto"/>
      </w:divBdr>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0242996">
      <w:bodyDiv w:val="1"/>
      <w:marLeft w:val="0"/>
      <w:marRight w:val="0"/>
      <w:marTop w:val="0"/>
      <w:marBottom w:val="0"/>
      <w:divBdr>
        <w:top w:val="none" w:sz="0" w:space="0" w:color="auto"/>
        <w:left w:val="none" w:sz="0" w:space="0" w:color="auto"/>
        <w:bottom w:val="none" w:sz="0" w:space="0" w:color="auto"/>
        <w:right w:val="none" w:sz="0" w:space="0" w:color="auto"/>
      </w:divBdr>
    </w:div>
    <w:div w:id="1882278491">
      <w:bodyDiv w:val="1"/>
      <w:marLeft w:val="0"/>
      <w:marRight w:val="0"/>
      <w:marTop w:val="0"/>
      <w:marBottom w:val="0"/>
      <w:divBdr>
        <w:top w:val="none" w:sz="0" w:space="0" w:color="auto"/>
        <w:left w:val="none" w:sz="0" w:space="0" w:color="auto"/>
        <w:bottom w:val="none" w:sz="0" w:space="0" w:color="auto"/>
        <w:right w:val="none" w:sz="0" w:space="0" w:color="auto"/>
      </w:divBdr>
      <w:divsChild>
        <w:div w:id="195240298">
          <w:marLeft w:val="0"/>
          <w:marRight w:val="0"/>
          <w:marTop w:val="0"/>
          <w:marBottom w:val="0"/>
          <w:divBdr>
            <w:top w:val="none" w:sz="0" w:space="0" w:color="auto"/>
            <w:left w:val="none" w:sz="0" w:space="0" w:color="auto"/>
            <w:bottom w:val="none" w:sz="0" w:space="0" w:color="auto"/>
            <w:right w:val="none" w:sz="0" w:space="0" w:color="auto"/>
          </w:divBdr>
        </w:div>
      </w:divsChild>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230906">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550548">
      <w:bodyDiv w:val="1"/>
      <w:marLeft w:val="0"/>
      <w:marRight w:val="0"/>
      <w:marTop w:val="0"/>
      <w:marBottom w:val="0"/>
      <w:divBdr>
        <w:top w:val="none" w:sz="0" w:space="0" w:color="auto"/>
        <w:left w:val="none" w:sz="0" w:space="0" w:color="auto"/>
        <w:bottom w:val="none" w:sz="0" w:space="0" w:color="auto"/>
        <w:right w:val="none" w:sz="0" w:space="0" w:color="auto"/>
      </w:divBdr>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19317070">
      <w:bodyDiv w:val="1"/>
      <w:marLeft w:val="0"/>
      <w:marRight w:val="0"/>
      <w:marTop w:val="0"/>
      <w:marBottom w:val="0"/>
      <w:divBdr>
        <w:top w:val="none" w:sz="0" w:space="0" w:color="auto"/>
        <w:left w:val="none" w:sz="0" w:space="0" w:color="auto"/>
        <w:bottom w:val="none" w:sz="0" w:space="0" w:color="auto"/>
        <w:right w:val="none" w:sz="0" w:space="0" w:color="auto"/>
      </w:divBdr>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5411083">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1498371">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240173">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1622670">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7469611">
      <w:bodyDiv w:val="1"/>
      <w:marLeft w:val="0"/>
      <w:marRight w:val="0"/>
      <w:marTop w:val="0"/>
      <w:marBottom w:val="0"/>
      <w:divBdr>
        <w:top w:val="none" w:sz="0" w:space="0" w:color="auto"/>
        <w:left w:val="none" w:sz="0" w:space="0" w:color="auto"/>
        <w:bottom w:val="none" w:sz="0" w:space="0" w:color="auto"/>
        <w:right w:val="none" w:sz="0" w:space="0" w:color="auto"/>
      </w:divBdr>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0360485">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5913952">
      <w:bodyDiv w:val="1"/>
      <w:marLeft w:val="0"/>
      <w:marRight w:val="0"/>
      <w:marTop w:val="0"/>
      <w:marBottom w:val="0"/>
      <w:divBdr>
        <w:top w:val="none" w:sz="0" w:space="0" w:color="auto"/>
        <w:left w:val="none" w:sz="0" w:space="0" w:color="auto"/>
        <w:bottom w:val="none" w:sz="0" w:space="0" w:color="auto"/>
        <w:right w:val="none" w:sz="0" w:space="0" w:color="auto"/>
      </w:divBdr>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510207">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0328416">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1400551">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479334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7975409">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4841843">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0425894">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0596508">
      <w:bodyDiv w:val="1"/>
      <w:marLeft w:val="0"/>
      <w:marRight w:val="0"/>
      <w:marTop w:val="0"/>
      <w:marBottom w:val="0"/>
      <w:divBdr>
        <w:top w:val="none" w:sz="0" w:space="0" w:color="auto"/>
        <w:left w:val="none" w:sz="0" w:space="0" w:color="auto"/>
        <w:bottom w:val="none" w:sz="0" w:space="0" w:color="auto"/>
        <w:right w:val="none" w:sz="0" w:space="0" w:color="auto"/>
      </w:divBdr>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1973066">
      <w:bodyDiv w:val="1"/>
      <w:marLeft w:val="0"/>
      <w:marRight w:val="0"/>
      <w:marTop w:val="0"/>
      <w:marBottom w:val="0"/>
      <w:divBdr>
        <w:top w:val="none" w:sz="0" w:space="0" w:color="auto"/>
        <w:left w:val="none" w:sz="0" w:space="0" w:color="auto"/>
        <w:bottom w:val="none" w:sz="0" w:space="0" w:color="auto"/>
        <w:right w:val="none" w:sz="0" w:space="0" w:color="auto"/>
      </w:divBdr>
    </w:div>
    <w:div w:id="2045715172">
      <w:bodyDiv w:val="1"/>
      <w:marLeft w:val="0"/>
      <w:marRight w:val="0"/>
      <w:marTop w:val="0"/>
      <w:marBottom w:val="0"/>
      <w:divBdr>
        <w:top w:val="none" w:sz="0" w:space="0" w:color="auto"/>
        <w:left w:val="none" w:sz="0" w:space="0" w:color="auto"/>
        <w:bottom w:val="none" w:sz="0" w:space="0" w:color="auto"/>
        <w:right w:val="none" w:sz="0" w:space="0" w:color="auto"/>
      </w:divBdr>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47559715">
      <w:bodyDiv w:val="1"/>
      <w:marLeft w:val="0"/>
      <w:marRight w:val="0"/>
      <w:marTop w:val="0"/>
      <w:marBottom w:val="0"/>
      <w:divBdr>
        <w:top w:val="none" w:sz="0" w:space="0" w:color="auto"/>
        <w:left w:val="none" w:sz="0" w:space="0" w:color="auto"/>
        <w:bottom w:val="none" w:sz="0" w:space="0" w:color="auto"/>
        <w:right w:val="none" w:sz="0" w:space="0" w:color="auto"/>
      </w:divBdr>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477439">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393115">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0245421">
      <w:bodyDiv w:val="1"/>
      <w:marLeft w:val="0"/>
      <w:marRight w:val="0"/>
      <w:marTop w:val="0"/>
      <w:marBottom w:val="0"/>
      <w:divBdr>
        <w:top w:val="none" w:sz="0" w:space="0" w:color="auto"/>
        <w:left w:val="none" w:sz="0" w:space="0" w:color="auto"/>
        <w:bottom w:val="none" w:sz="0" w:space="0" w:color="auto"/>
        <w:right w:val="none" w:sz="0" w:space="0" w:color="auto"/>
      </w:divBdr>
    </w:div>
    <w:div w:id="2081250840">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2752185">
      <w:bodyDiv w:val="1"/>
      <w:marLeft w:val="0"/>
      <w:marRight w:val="0"/>
      <w:marTop w:val="0"/>
      <w:marBottom w:val="0"/>
      <w:divBdr>
        <w:top w:val="none" w:sz="0" w:space="0" w:color="auto"/>
        <w:left w:val="none" w:sz="0" w:space="0" w:color="auto"/>
        <w:bottom w:val="none" w:sz="0" w:space="0" w:color="auto"/>
        <w:right w:val="none" w:sz="0" w:space="0" w:color="auto"/>
      </w:divBdr>
    </w:div>
    <w:div w:id="2083335417">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1922861">
      <w:bodyDiv w:val="1"/>
      <w:marLeft w:val="0"/>
      <w:marRight w:val="0"/>
      <w:marTop w:val="0"/>
      <w:marBottom w:val="0"/>
      <w:divBdr>
        <w:top w:val="none" w:sz="0" w:space="0" w:color="auto"/>
        <w:left w:val="none" w:sz="0" w:space="0" w:color="auto"/>
        <w:bottom w:val="none" w:sz="0" w:space="0" w:color="auto"/>
        <w:right w:val="none" w:sz="0" w:space="0" w:color="auto"/>
      </w:divBdr>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5109531">
      <w:bodyDiv w:val="1"/>
      <w:marLeft w:val="0"/>
      <w:marRight w:val="0"/>
      <w:marTop w:val="0"/>
      <w:marBottom w:val="0"/>
      <w:divBdr>
        <w:top w:val="none" w:sz="0" w:space="0" w:color="auto"/>
        <w:left w:val="none" w:sz="0" w:space="0" w:color="auto"/>
        <w:bottom w:val="none" w:sz="0" w:space="0" w:color="auto"/>
        <w:right w:val="none" w:sz="0" w:space="0" w:color="auto"/>
      </w:divBdr>
    </w:div>
    <w:div w:id="210665738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8770771">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0808093">
      <w:bodyDiv w:val="1"/>
      <w:marLeft w:val="0"/>
      <w:marRight w:val="0"/>
      <w:marTop w:val="0"/>
      <w:marBottom w:val="0"/>
      <w:divBdr>
        <w:top w:val="none" w:sz="0" w:space="0" w:color="auto"/>
        <w:left w:val="none" w:sz="0" w:space="0" w:color="auto"/>
        <w:bottom w:val="none" w:sz="0" w:space="0" w:color="auto"/>
        <w:right w:val="none" w:sz="0" w:space="0" w:color="auto"/>
      </w:divBdr>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6458121">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consultant.ru/site20/202412/14/722148-8.doc" TargetMode="External"/><Relationship Id="rId13" Type="http://schemas.openxmlformats.org/officeDocument/2006/relationships/hyperlink" Target="https://www.consultant.ru/cons/cgi/online.cgi?req=doc&amp;rnd=NAyzUg&amp;base=LAW&amp;n=4953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cons/cgi/online.cgi?req=doc&amp;rnd=NAyzUg&amp;base=LAW&amp;n=495323" TargetMode="External"/><Relationship Id="rId17" Type="http://schemas.openxmlformats.org/officeDocument/2006/relationships/hyperlink" Target="https://sozd.duma.gov.ru/bill/834808-8?ysclid=m6z2a3hmpi184625955" TargetMode="External"/><Relationship Id="rId2" Type="http://schemas.openxmlformats.org/officeDocument/2006/relationships/numbering" Target="numbering.xml"/><Relationship Id="rId16" Type="http://schemas.openxmlformats.org/officeDocument/2006/relationships/hyperlink" Target="https://www.consultant.ru/cons/cgi/online.cgi?req=doc&amp;rnd=oQnpyg&amp;base=LAW&amp;n=497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rnd=NAyzUg&amp;base=LAW&amp;n=495321" TargetMode="External"/><Relationship Id="rId5" Type="http://schemas.openxmlformats.org/officeDocument/2006/relationships/webSettings" Target="webSettings.xml"/><Relationship Id="rId15" Type="http://schemas.openxmlformats.org/officeDocument/2006/relationships/hyperlink" Target="http://publication.pravo.gov.ru/Document/View/0001202412260011?index=1" TargetMode="External"/><Relationship Id="rId10" Type="http://schemas.openxmlformats.org/officeDocument/2006/relationships/hyperlink" Target="https://www.consultant.ru/cons/cgi/online.cgi?req=doc&amp;rnd=Kr2ePA&amp;base=LAW&amp;n=4951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cons/cgi/online.cgi?req=doc&amp;rnd=AiuohQ&amp;base=LAW&amp;n=493387" TargetMode="External"/><Relationship Id="rId14" Type="http://schemas.openxmlformats.org/officeDocument/2006/relationships/hyperlink" Target="https://www.consultant.ru/cons/cgi/online.cgi?req=doc&amp;rnd=NAyzUg&amp;base=LAW&amp;n=495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CFB0-9BDE-4B95-9DD5-7191456E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110</cp:revision>
  <cp:lastPrinted>2021-12-29T13:25:00Z</cp:lastPrinted>
  <dcterms:created xsi:type="dcterms:W3CDTF">2024-07-18T08:30:00Z</dcterms:created>
  <dcterms:modified xsi:type="dcterms:W3CDTF">2025-02-10T14:00:00Z</dcterms:modified>
</cp:coreProperties>
</file>